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533F" w14:textId="77777777" w:rsidR="00B9189A" w:rsidRPr="00FD0732" w:rsidRDefault="00B9189A">
      <w:pPr>
        <w:pStyle w:val="Heading110"/>
        <w:keepNext/>
        <w:keepLines/>
        <w:shd w:val="clear" w:color="auto" w:fill="auto"/>
        <w:spacing w:before="0" w:after="98"/>
        <w:ind w:right="40"/>
        <w:rPr>
          <w:rFonts w:ascii="Times New Roman" w:hAnsi="Times New Roman" w:cs="Times New Roman"/>
          <w:sz w:val="20"/>
          <w:szCs w:val="20"/>
          <w:lang w:val="sv-SE"/>
        </w:rPr>
      </w:pPr>
      <w:bookmarkStart w:id="0" w:name="bookmark0"/>
    </w:p>
    <w:p w14:paraId="724B8BF3" w14:textId="1344D12F" w:rsidR="00B9189A" w:rsidRPr="00FD0732" w:rsidRDefault="00D91F26" w:rsidP="00B9189A">
      <w:pPr>
        <w:widowControl/>
        <w:spacing w:after="160" w:line="259" w:lineRule="auto"/>
        <w:rPr>
          <w:sz w:val="28"/>
          <w:szCs w:val="28"/>
          <w:lang w:val="sv-SE"/>
        </w:rPr>
      </w:pPr>
      <w:r w:rsidRPr="00FD0732">
        <w:rPr>
          <w:rFonts w:eastAsiaTheme="minorHAnsi"/>
          <w:b/>
          <w:bCs/>
          <w:color w:val="auto"/>
          <w:kern w:val="2"/>
          <w:sz w:val="28"/>
          <w:szCs w:val="28"/>
          <w:lang w:val="sv-SE" w:bidi="ar-SA"/>
          <w14:ligatures w14:val="standardContextual"/>
        </w:rPr>
        <w:t xml:space="preserve">STYRELSENS FÖR BYGGMÄSTARE ANDERS J AHLSTRÖM HOLDING AB (PUBL) FÖRSLAG TILL BESLUT OM ÄNDRING AV BOLAGSORDNINGEN </w:t>
      </w:r>
    </w:p>
    <w:p w14:paraId="4647DBA0" w14:textId="16265BC0" w:rsidR="002E2EDF" w:rsidRPr="00FD0732" w:rsidRDefault="00B9189A" w:rsidP="00B9189A">
      <w:pPr>
        <w:widowControl/>
        <w:spacing w:after="160" w:line="259" w:lineRule="auto"/>
        <w:rPr>
          <w:rFonts w:eastAsiaTheme="minorHAnsi"/>
          <w:color w:val="auto"/>
          <w:kern w:val="2"/>
          <w:sz w:val="22"/>
          <w:szCs w:val="22"/>
          <w:lang w:val="sv-SE" w:bidi="ar-SA"/>
          <w14:ligatures w14:val="standardContextual"/>
        </w:rPr>
      </w:pPr>
      <w:r w:rsidRPr="00FD0732">
        <w:rPr>
          <w:rFonts w:eastAsiaTheme="minorHAnsi"/>
          <w:color w:val="auto"/>
          <w:kern w:val="2"/>
          <w:sz w:val="22"/>
          <w:szCs w:val="22"/>
          <w:lang w:val="sv-SE" w:bidi="ar-SA"/>
          <w14:ligatures w14:val="standardContextual"/>
        </w:rPr>
        <w:t>Styrelsen föreslår att årsstämman beslutar att ändra bolagsordningen så att styrelsesuppleanter till bolagsstämmovalda styrelseledamöter inte ska utses samt så att styrelsen tillåts samla in fullmakter och att aktieägare ska kunna utöva sin rösträtt per post före bolagsstämma. Med anledning härav föreslår styrelsen att stämman beslutar om ändring av första meningen i punkt 8 samt om en ny punkt 14 i bolagsordningen, i enlighet med nedan.</w:t>
      </w:r>
      <w:r w:rsidR="00F05BBD">
        <w:rPr>
          <w:rFonts w:eastAsiaTheme="minorHAnsi"/>
          <w:color w:val="auto"/>
          <w:kern w:val="2"/>
          <w:sz w:val="22"/>
          <w:szCs w:val="22"/>
          <w:lang w:val="sv-SE" w:bidi="ar-SA"/>
          <w14:ligatures w14:val="standardContextual"/>
        </w:rPr>
        <w:br/>
      </w:r>
    </w:p>
    <w:p w14:paraId="08707470" w14:textId="77777777" w:rsidR="00B9189A" w:rsidRPr="00FD0732" w:rsidRDefault="00B9189A" w:rsidP="00B9189A">
      <w:pPr>
        <w:widowControl/>
        <w:spacing w:after="160" w:line="259" w:lineRule="auto"/>
        <w:rPr>
          <w:rFonts w:eastAsiaTheme="minorHAnsi"/>
          <w:b/>
          <w:bCs/>
          <w:color w:val="auto"/>
          <w:kern w:val="2"/>
          <w:sz w:val="22"/>
          <w:szCs w:val="22"/>
          <w:lang w:val="sv-SE" w:bidi="ar-SA"/>
          <w14:ligatures w14:val="standardContextual"/>
        </w:rPr>
      </w:pPr>
      <w:r w:rsidRPr="00FD0732">
        <w:rPr>
          <w:rFonts w:eastAsiaTheme="minorHAnsi"/>
          <w:b/>
          <w:bCs/>
          <w:color w:val="auto"/>
          <w:kern w:val="2"/>
          <w:sz w:val="22"/>
          <w:szCs w:val="22"/>
          <w:lang w:val="sv-SE" w:bidi="ar-SA"/>
          <w14:ligatures w14:val="standardContextual"/>
        </w:rPr>
        <w:t>§ 8 Styrelse</w:t>
      </w:r>
    </w:p>
    <w:p w14:paraId="5D2F9200" w14:textId="77777777" w:rsidR="00B9189A" w:rsidRPr="00FD0732" w:rsidRDefault="00B9189A" w:rsidP="00B9189A">
      <w:pPr>
        <w:widowControl/>
        <w:spacing w:after="160" w:line="259" w:lineRule="auto"/>
        <w:rPr>
          <w:rFonts w:eastAsiaTheme="minorHAnsi"/>
          <w:color w:val="auto"/>
          <w:kern w:val="2"/>
          <w:sz w:val="22"/>
          <w:szCs w:val="22"/>
          <w:lang w:val="sv-SE" w:bidi="ar-SA"/>
          <w14:ligatures w14:val="standardContextual"/>
        </w:rPr>
      </w:pPr>
      <w:r w:rsidRPr="00FD0732">
        <w:rPr>
          <w:rFonts w:eastAsiaTheme="minorHAnsi"/>
          <w:color w:val="auto"/>
          <w:kern w:val="2"/>
          <w:sz w:val="22"/>
          <w:szCs w:val="22"/>
          <w:u w:val="single"/>
          <w:lang w:val="sv-SE" w:bidi="ar-SA"/>
          <w14:ligatures w14:val="standardContextual"/>
        </w:rPr>
        <w:t>Nuvarande lydelse</w:t>
      </w:r>
      <w:r w:rsidRPr="00FD0732">
        <w:rPr>
          <w:rFonts w:eastAsiaTheme="minorHAnsi"/>
          <w:color w:val="auto"/>
          <w:kern w:val="2"/>
          <w:sz w:val="22"/>
          <w:szCs w:val="22"/>
          <w:lang w:val="sv-SE" w:bidi="ar-SA"/>
          <w14:ligatures w14:val="standardContextual"/>
        </w:rPr>
        <w:t>:</w:t>
      </w:r>
    </w:p>
    <w:p w14:paraId="0500F560" w14:textId="77777777" w:rsidR="00B9189A" w:rsidRPr="00FD0732" w:rsidRDefault="00B9189A" w:rsidP="00B9189A">
      <w:pPr>
        <w:widowControl/>
        <w:spacing w:after="160" w:line="259" w:lineRule="auto"/>
        <w:rPr>
          <w:rFonts w:eastAsiaTheme="minorHAnsi"/>
          <w:color w:val="auto"/>
          <w:kern w:val="2"/>
          <w:sz w:val="22"/>
          <w:szCs w:val="22"/>
          <w:lang w:val="sv-SE" w:bidi="ar-SA"/>
          <w14:ligatures w14:val="standardContextual"/>
        </w:rPr>
      </w:pPr>
      <w:r w:rsidRPr="00FD0732">
        <w:rPr>
          <w:rFonts w:eastAsiaTheme="minorHAnsi"/>
          <w:color w:val="auto"/>
          <w:kern w:val="2"/>
          <w:sz w:val="22"/>
          <w:szCs w:val="22"/>
          <w:lang w:val="sv-SE" w:bidi="ar-SA"/>
          <w14:ligatures w14:val="standardContextual"/>
        </w:rPr>
        <w:t xml:space="preserve">Styrelsen består av 3 - 10 ledamöter </w:t>
      </w:r>
      <w:r w:rsidRPr="00FD0732">
        <w:rPr>
          <w:rFonts w:eastAsiaTheme="minorHAnsi"/>
          <w:i/>
          <w:iCs/>
          <w:color w:val="auto"/>
          <w:kern w:val="2"/>
          <w:sz w:val="22"/>
          <w:szCs w:val="22"/>
          <w:lang w:val="sv-SE" w:bidi="ar-SA"/>
          <w14:ligatures w14:val="standardContextual"/>
        </w:rPr>
        <w:t>med högst 10 suppleanter</w:t>
      </w:r>
      <w:r w:rsidRPr="00FD0732">
        <w:rPr>
          <w:rFonts w:eastAsiaTheme="minorHAnsi"/>
          <w:color w:val="auto"/>
          <w:kern w:val="2"/>
          <w:sz w:val="22"/>
          <w:szCs w:val="22"/>
          <w:lang w:val="sv-SE" w:bidi="ar-SA"/>
          <w14:ligatures w14:val="standardContextual"/>
        </w:rPr>
        <w:t>. Den väljs årligen på årsstämma för tiden intill dess nästa årsstämma har hållits.</w:t>
      </w:r>
    </w:p>
    <w:p w14:paraId="10D22285" w14:textId="77777777" w:rsidR="00B9189A" w:rsidRPr="00FD0732" w:rsidRDefault="00B9189A" w:rsidP="00B9189A">
      <w:pPr>
        <w:widowControl/>
        <w:spacing w:after="160" w:line="259" w:lineRule="auto"/>
        <w:rPr>
          <w:rFonts w:eastAsiaTheme="minorHAnsi"/>
          <w:color w:val="auto"/>
          <w:kern w:val="2"/>
          <w:sz w:val="22"/>
          <w:szCs w:val="22"/>
          <w:lang w:val="sv-SE" w:bidi="ar-SA"/>
          <w14:ligatures w14:val="standardContextual"/>
        </w:rPr>
      </w:pPr>
      <w:r w:rsidRPr="00FD0732">
        <w:rPr>
          <w:rFonts w:eastAsiaTheme="minorHAnsi"/>
          <w:color w:val="auto"/>
          <w:kern w:val="2"/>
          <w:sz w:val="22"/>
          <w:szCs w:val="22"/>
          <w:u w:val="single"/>
          <w:lang w:val="sv-SE" w:bidi="ar-SA"/>
          <w14:ligatures w14:val="standardContextual"/>
        </w:rPr>
        <w:t>Föreslagen lydelse</w:t>
      </w:r>
      <w:r w:rsidRPr="00FD0732">
        <w:rPr>
          <w:rFonts w:eastAsiaTheme="minorHAnsi"/>
          <w:color w:val="auto"/>
          <w:kern w:val="2"/>
          <w:sz w:val="22"/>
          <w:szCs w:val="22"/>
          <w:lang w:val="sv-SE" w:bidi="ar-SA"/>
          <w14:ligatures w14:val="standardContextual"/>
        </w:rPr>
        <w:t>:</w:t>
      </w:r>
    </w:p>
    <w:p w14:paraId="109C5CC8" w14:textId="3F683CB4" w:rsidR="002E2EDF" w:rsidRPr="00FD0732" w:rsidRDefault="00B9189A" w:rsidP="00B9189A">
      <w:pPr>
        <w:widowControl/>
        <w:spacing w:after="160" w:line="259" w:lineRule="auto"/>
        <w:rPr>
          <w:rFonts w:eastAsiaTheme="minorHAnsi"/>
          <w:color w:val="auto"/>
          <w:kern w:val="2"/>
          <w:sz w:val="22"/>
          <w:szCs w:val="22"/>
          <w:lang w:val="sv-SE" w:bidi="ar-SA"/>
          <w14:ligatures w14:val="standardContextual"/>
        </w:rPr>
      </w:pPr>
      <w:r w:rsidRPr="00FD0732">
        <w:rPr>
          <w:rFonts w:eastAsiaTheme="minorHAnsi"/>
          <w:color w:val="auto"/>
          <w:kern w:val="2"/>
          <w:sz w:val="22"/>
          <w:szCs w:val="22"/>
          <w:lang w:val="sv-SE" w:bidi="ar-SA"/>
          <w14:ligatures w14:val="standardContextual"/>
        </w:rPr>
        <w:t xml:space="preserve">Styrelsen består av 3 - 10 ledamöter </w:t>
      </w:r>
      <w:r w:rsidRPr="00FD0732">
        <w:rPr>
          <w:rFonts w:eastAsiaTheme="minorHAnsi"/>
          <w:i/>
          <w:iCs/>
          <w:color w:val="auto"/>
          <w:kern w:val="2"/>
          <w:sz w:val="22"/>
          <w:szCs w:val="22"/>
          <w:lang w:val="sv-SE" w:bidi="ar-SA"/>
          <w14:ligatures w14:val="standardContextual"/>
        </w:rPr>
        <w:t>utan suppleanter</w:t>
      </w:r>
      <w:r w:rsidRPr="00FD0732">
        <w:rPr>
          <w:rFonts w:eastAsiaTheme="minorHAnsi"/>
          <w:color w:val="auto"/>
          <w:kern w:val="2"/>
          <w:sz w:val="22"/>
          <w:szCs w:val="22"/>
          <w:lang w:val="sv-SE" w:bidi="ar-SA"/>
          <w14:ligatures w14:val="standardContextual"/>
        </w:rPr>
        <w:t>. Den väljs årligen på årsstämma för tiden intill dess nästa årsstämma har hållits.</w:t>
      </w:r>
      <w:r w:rsidR="00F05BBD">
        <w:rPr>
          <w:rFonts w:eastAsiaTheme="minorHAnsi"/>
          <w:color w:val="auto"/>
          <w:kern w:val="2"/>
          <w:sz w:val="22"/>
          <w:szCs w:val="22"/>
          <w:lang w:val="sv-SE" w:bidi="ar-SA"/>
          <w14:ligatures w14:val="standardContextual"/>
        </w:rPr>
        <w:br/>
      </w:r>
    </w:p>
    <w:p w14:paraId="2F1EAE92" w14:textId="77777777" w:rsidR="00B9189A" w:rsidRPr="00FD0732" w:rsidRDefault="00B9189A" w:rsidP="00B9189A">
      <w:pPr>
        <w:widowControl/>
        <w:spacing w:after="160" w:line="259" w:lineRule="auto"/>
        <w:rPr>
          <w:rFonts w:eastAsiaTheme="minorHAnsi"/>
          <w:b/>
          <w:bCs/>
          <w:color w:val="auto"/>
          <w:kern w:val="2"/>
          <w:sz w:val="22"/>
          <w:szCs w:val="22"/>
          <w:lang w:val="sv-SE" w:bidi="ar-SA"/>
          <w14:ligatures w14:val="standardContextual"/>
        </w:rPr>
      </w:pPr>
      <w:r w:rsidRPr="00FD0732">
        <w:rPr>
          <w:rFonts w:eastAsiaTheme="minorHAnsi"/>
          <w:b/>
          <w:bCs/>
          <w:color w:val="auto"/>
          <w:kern w:val="2"/>
          <w:sz w:val="22"/>
          <w:szCs w:val="22"/>
          <w:lang w:val="sv-SE" w:bidi="ar-SA"/>
          <w14:ligatures w14:val="standardContextual"/>
        </w:rPr>
        <w:t>§ 14 Insamling av fullmakter och poströstning</w:t>
      </w:r>
    </w:p>
    <w:p w14:paraId="471BEF28" w14:textId="77777777" w:rsidR="00B9189A" w:rsidRPr="00FD0732" w:rsidRDefault="00B9189A" w:rsidP="00B9189A">
      <w:pPr>
        <w:widowControl/>
        <w:spacing w:after="160" w:line="259" w:lineRule="auto"/>
        <w:rPr>
          <w:rFonts w:eastAsiaTheme="minorHAnsi"/>
          <w:color w:val="auto"/>
          <w:kern w:val="2"/>
          <w:sz w:val="22"/>
          <w:szCs w:val="22"/>
          <w:lang w:val="sv-SE" w:bidi="ar-SA"/>
          <w14:ligatures w14:val="standardContextual"/>
        </w:rPr>
      </w:pPr>
      <w:r w:rsidRPr="00FD0732">
        <w:rPr>
          <w:rFonts w:eastAsiaTheme="minorHAnsi"/>
          <w:color w:val="auto"/>
          <w:kern w:val="2"/>
          <w:sz w:val="22"/>
          <w:szCs w:val="22"/>
          <w:u w:val="single"/>
          <w:lang w:val="sv-SE" w:bidi="ar-SA"/>
          <w14:ligatures w14:val="standardContextual"/>
        </w:rPr>
        <w:t>Föreslagen lydelse</w:t>
      </w:r>
      <w:r w:rsidRPr="00FD0732">
        <w:rPr>
          <w:rFonts w:eastAsiaTheme="minorHAnsi"/>
          <w:color w:val="auto"/>
          <w:kern w:val="2"/>
          <w:sz w:val="22"/>
          <w:szCs w:val="22"/>
          <w:lang w:val="sv-SE" w:bidi="ar-SA"/>
          <w14:ligatures w14:val="standardContextual"/>
        </w:rPr>
        <w:t>:</w:t>
      </w:r>
    </w:p>
    <w:p w14:paraId="15B2B364" w14:textId="77777777" w:rsidR="00B9189A" w:rsidRPr="00FD0732" w:rsidRDefault="00B9189A" w:rsidP="00B9189A">
      <w:pPr>
        <w:widowControl/>
        <w:spacing w:after="160" w:line="259" w:lineRule="auto"/>
        <w:rPr>
          <w:rFonts w:eastAsiaTheme="minorHAnsi"/>
          <w:i/>
          <w:iCs/>
          <w:color w:val="auto"/>
          <w:kern w:val="2"/>
          <w:sz w:val="22"/>
          <w:szCs w:val="22"/>
          <w:lang w:val="sv-SE" w:bidi="ar-SA"/>
          <w14:ligatures w14:val="standardContextual"/>
        </w:rPr>
      </w:pPr>
      <w:r w:rsidRPr="00FD0732">
        <w:rPr>
          <w:rFonts w:eastAsiaTheme="minorHAnsi"/>
          <w:i/>
          <w:iCs/>
          <w:color w:val="auto"/>
          <w:kern w:val="2"/>
          <w:sz w:val="22"/>
          <w:szCs w:val="22"/>
          <w:lang w:val="sv-SE" w:bidi="ar-SA"/>
          <w14:ligatures w14:val="standardContextual"/>
        </w:rPr>
        <w:t>Styrelsen får samla in fullmakter enligt det förfarande som anges i 7 kap. 4 § andra stycket aktiebolagslagen (2005:551).</w:t>
      </w:r>
    </w:p>
    <w:p w14:paraId="3ECF9F6A" w14:textId="618CBCEB" w:rsidR="006E7AD4" w:rsidRPr="00FD0732" w:rsidRDefault="00B9189A" w:rsidP="00B9189A">
      <w:pPr>
        <w:widowControl/>
        <w:spacing w:after="160" w:line="259" w:lineRule="auto"/>
        <w:rPr>
          <w:rFonts w:eastAsiaTheme="minorHAnsi"/>
          <w:i/>
          <w:iCs/>
          <w:color w:val="auto"/>
          <w:kern w:val="2"/>
          <w:sz w:val="22"/>
          <w:szCs w:val="22"/>
          <w:lang w:val="sv-SE" w:bidi="ar-SA"/>
          <w14:ligatures w14:val="standardContextual"/>
        </w:rPr>
      </w:pPr>
      <w:r w:rsidRPr="00FD0732">
        <w:rPr>
          <w:rFonts w:eastAsiaTheme="minorHAnsi"/>
          <w:i/>
          <w:iCs/>
          <w:color w:val="auto"/>
          <w:kern w:val="2"/>
          <w:sz w:val="22"/>
          <w:szCs w:val="22"/>
          <w:lang w:val="sv-SE" w:bidi="ar-SA"/>
          <w14:ligatures w14:val="standardContextual"/>
        </w:rPr>
        <w:t>Styrelsen får inför en bolagsstämma besluta att aktieägare ska kunna utöva sin rösträtt per post före bolagsstämman.</w:t>
      </w:r>
      <w:r w:rsidR="00F05BBD">
        <w:rPr>
          <w:rFonts w:eastAsiaTheme="minorHAnsi"/>
          <w:i/>
          <w:iCs/>
          <w:color w:val="auto"/>
          <w:kern w:val="2"/>
          <w:sz w:val="22"/>
          <w:szCs w:val="22"/>
          <w:lang w:val="sv-SE" w:bidi="ar-SA"/>
          <w14:ligatures w14:val="standardContextual"/>
        </w:rPr>
        <w:br/>
      </w:r>
    </w:p>
    <w:p w14:paraId="50CECEA6" w14:textId="55AC5255" w:rsidR="003C45E4" w:rsidRPr="00FD0732" w:rsidRDefault="003C45E4" w:rsidP="00B9189A">
      <w:pPr>
        <w:widowControl/>
        <w:spacing w:after="160" w:line="259" w:lineRule="auto"/>
        <w:rPr>
          <w:rFonts w:eastAsiaTheme="minorHAnsi"/>
          <w:color w:val="auto"/>
          <w:kern w:val="2"/>
          <w:sz w:val="22"/>
          <w:szCs w:val="22"/>
          <w:lang w:val="sv-SE" w:bidi="ar-SA"/>
          <w14:ligatures w14:val="standardContextual"/>
        </w:rPr>
      </w:pPr>
      <w:r w:rsidRPr="00FD0732">
        <w:rPr>
          <w:rFonts w:eastAsiaTheme="minorHAnsi"/>
          <w:color w:val="auto"/>
          <w:kern w:val="2"/>
          <w:sz w:val="22"/>
          <w:szCs w:val="22"/>
          <w:lang w:val="sv-SE" w:bidi="ar-SA"/>
          <w14:ligatures w14:val="standardContextual"/>
        </w:rPr>
        <w:t xml:space="preserve">Bolagsordningen ska därmed ha bifogad lydelse, </w:t>
      </w:r>
      <w:r w:rsidRPr="00FD0732">
        <w:rPr>
          <w:rFonts w:eastAsiaTheme="minorHAnsi"/>
          <w:color w:val="auto"/>
          <w:kern w:val="2"/>
          <w:sz w:val="22"/>
          <w:szCs w:val="22"/>
          <w:u w:val="single"/>
          <w:lang w:val="sv-SE" w:bidi="ar-SA"/>
          <w14:ligatures w14:val="standardContextual"/>
        </w:rPr>
        <w:t>Bilaga</w:t>
      </w:r>
      <w:r w:rsidRPr="00FD0732">
        <w:rPr>
          <w:rFonts w:eastAsiaTheme="minorHAnsi"/>
          <w:color w:val="auto"/>
          <w:kern w:val="2"/>
          <w:sz w:val="22"/>
          <w:szCs w:val="22"/>
          <w:lang w:val="sv-SE" w:bidi="ar-SA"/>
          <w14:ligatures w14:val="standardContextual"/>
        </w:rPr>
        <w:t>.</w:t>
      </w:r>
    </w:p>
    <w:p w14:paraId="658219F9" w14:textId="4B2B42BE" w:rsidR="003C45E4" w:rsidRPr="00FD0732" w:rsidRDefault="00B9189A" w:rsidP="00B9189A">
      <w:pPr>
        <w:widowControl/>
        <w:spacing w:after="160" w:line="259" w:lineRule="auto"/>
        <w:rPr>
          <w:rFonts w:eastAsiaTheme="minorHAnsi"/>
          <w:color w:val="auto"/>
          <w:kern w:val="2"/>
          <w:sz w:val="22"/>
          <w:szCs w:val="22"/>
          <w:lang w:val="sv-SE" w:bidi="ar-SA"/>
          <w14:ligatures w14:val="standardContextual"/>
        </w:rPr>
      </w:pPr>
      <w:r w:rsidRPr="00FD0732">
        <w:rPr>
          <w:rFonts w:eastAsiaTheme="minorHAnsi"/>
          <w:color w:val="auto"/>
          <w:kern w:val="2"/>
          <w:sz w:val="22"/>
          <w:szCs w:val="22"/>
          <w:lang w:val="sv-SE" w:bidi="ar-SA"/>
          <w14:ligatures w14:val="standardContextual"/>
        </w:rPr>
        <w:t>Vidare föreslår styrelsen att verkställande direktören, eller den verkställande direktören utser, ska ha rätt att vidta de eventuella justeringar i beslutet som krävs för registrering vid Bolagsverket.</w:t>
      </w:r>
    </w:p>
    <w:p w14:paraId="02BF74BE" w14:textId="77388DA4" w:rsidR="00B9189A" w:rsidRPr="00FD0732" w:rsidRDefault="00B9189A" w:rsidP="00B9189A">
      <w:pPr>
        <w:widowControl/>
        <w:spacing w:after="160" w:line="259" w:lineRule="auto"/>
        <w:rPr>
          <w:rFonts w:eastAsiaTheme="minorHAnsi"/>
          <w:color w:val="auto"/>
          <w:kern w:val="2"/>
          <w:sz w:val="22"/>
          <w:szCs w:val="22"/>
          <w:lang w:val="sv-SE" w:bidi="ar-SA"/>
          <w14:ligatures w14:val="standardContextual"/>
        </w:rPr>
      </w:pPr>
      <w:r w:rsidRPr="00FD0732">
        <w:rPr>
          <w:rFonts w:eastAsiaTheme="minorHAnsi"/>
          <w:color w:val="auto"/>
          <w:kern w:val="2"/>
          <w:sz w:val="22"/>
          <w:szCs w:val="22"/>
          <w:lang w:val="sv-SE" w:bidi="ar-SA"/>
          <w14:ligatures w14:val="standardContextual"/>
        </w:rPr>
        <w:t>Beslut</w:t>
      </w:r>
      <w:r w:rsidR="00946611">
        <w:rPr>
          <w:rFonts w:eastAsiaTheme="minorHAnsi"/>
          <w:color w:val="auto"/>
          <w:kern w:val="2"/>
          <w:sz w:val="22"/>
          <w:szCs w:val="22"/>
          <w:lang w:val="sv-SE" w:bidi="ar-SA"/>
          <w14:ligatures w14:val="standardContextual"/>
        </w:rPr>
        <w:t xml:space="preserve">et </w:t>
      </w:r>
      <w:r w:rsidRPr="00FD0732">
        <w:rPr>
          <w:rFonts w:eastAsiaTheme="minorHAnsi"/>
          <w:color w:val="auto"/>
          <w:kern w:val="2"/>
          <w:sz w:val="22"/>
          <w:szCs w:val="22"/>
          <w:lang w:val="sv-SE" w:bidi="ar-SA"/>
          <w14:ligatures w14:val="standardContextual"/>
        </w:rPr>
        <w:t>förutsätter för sin giltighet att det biträds av aktieägare med minst två tredjedelar av såväl de avgivna rösterna som de vid stämman företrädda aktierna.</w:t>
      </w:r>
    </w:p>
    <w:p w14:paraId="0C680821" w14:textId="51908147" w:rsidR="00AD7D71" w:rsidRPr="00FD0732" w:rsidRDefault="00AD7D71" w:rsidP="00AD7D71">
      <w:pPr>
        <w:widowControl/>
        <w:spacing w:after="160" w:line="259" w:lineRule="auto"/>
        <w:jc w:val="center"/>
        <w:rPr>
          <w:rFonts w:eastAsiaTheme="minorHAnsi"/>
          <w:color w:val="auto"/>
          <w:kern w:val="2"/>
          <w:sz w:val="22"/>
          <w:szCs w:val="22"/>
          <w:lang w:val="sv-SE" w:bidi="ar-SA"/>
          <w14:ligatures w14:val="standardContextual"/>
        </w:rPr>
      </w:pPr>
      <w:r w:rsidRPr="00FD0732">
        <w:rPr>
          <w:rFonts w:eastAsiaTheme="minorHAnsi"/>
          <w:color w:val="auto"/>
          <w:kern w:val="2"/>
          <w:sz w:val="22"/>
          <w:szCs w:val="22"/>
          <w:lang w:val="sv-SE" w:bidi="ar-SA"/>
          <w14:ligatures w14:val="standardContextual"/>
        </w:rPr>
        <w:t>***</w:t>
      </w:r>
    </w:p>
    <w:p w14:paraId="535F4ED6" w14:textId="21EAA1DC" w:rsidR="00AD7D71" w:rsidRPr="00FD0732" w:rsidRDefault="00AD7D71" w:rsidP="00AD7D71">
      <w:pPr>
        <w:jc w:val="center"/>
        <w:rPr>
          <w:rFonts w:eastAsiaTheme="minorHAnsi"/>
          <w:color w:val="auto"/>
          <w:kern w:val="2"/>
          <w:sz w:val="22"/>
          <w:szCs w:val="22"/>
          <w:lang w:val="sv-SE" w:bidi="ar-SA"/>
          <w14:ligatures w14:val="standardContextual"/>
        </w:rPr>
      </w:pPr>
      <w:r w:rsidRPr="00FD0732">
        <w:rPr>
          <w:rFonts w:eastAsiaTheme="minorHAnsi"/>
          <w:color w:val="auto"/>
          <w:kern w:val="2"/>
          <w:sz w:val="22"/>
          <w:szCs w:val="22"/>
          <w:lang w:val="sv-SE" w:bidi="ar-SA"/>
          <w14:ligatures w14:val="standardContextual"/>
        </w:rPr>
        <w:t>Stockholm i april 2024</w:t>
      </w:r>
    </w:p>
    <w:p w14:paraId="0A60378B" w14:textId="77777777" w:rsidR="00AD7D71" w:rsidRPr="00FD0732" w:rsidRDefault="00AD7D71" w:rsidP="00AD7D71">
      <w:pPr>
        <w:jc w:val="center"/>
        <w:rPr>
          <w:rFonts w:eastAsiaTheme="minorHAnsi"/>
          <w:color w:val="auto"/>
          <w:kern w:val="2"/>
          <w:sz w:val="22"/>
          <w:szCs w:val="22"/>
          <w:lang w:val="sv-SE" w:bidi="ar-SA"/>
          <w14:ligatures w14:val="standardContextual"/>
        </w:rPr>
      </w:pPr>
      <w:r w:rsidRPr="00FD0732">
        <w:rPr>
          <w:rFonts w:eastAsiaTheme="minorHAnsi"/>
          <w:color w:val="auto"/>
          <w:kern w:val="2"/>
          <w:sz w:val="22"/>
          <w:szCs w:val="22"/>
          <w:lang w:val="sv-SE" w:bidi="ar-SA"/>
          <w14:ligatures w14:val="standardContextual"/>
        </w:rPr>
        <w:t>Byggmästare Anders J Ahlström Holding AB (publ)</w:t>
      </w:r>
    </w:p>
    <w:p w14:paraId="68C560D2" w14:textId="3E237A67" w:rsidR="00AD7D71" w:rsidRPr="00FD0732" w:rsidRDefault="00AD7D71" w:rsidP="006E7AD4">
      <w:pPr>
        <w:jc w:val="center"/>
        <w:rPr>
          <w:rFonts w:eastAsiaTheme="minorHAnsi"/>
          <w:i/>
          <w:iCs/>
          <w:color w:val="auto"/>
          <w:kern w:val="2"/>
          <w:sz w:val="22"/>
          <w:szCs w:val="22"/>
          <w:lang w:val="sv-SE" w:bidi="ar-SA"/>
          <w14:ligatures w14:val="standardContextual"/>
        </w:rPr>
      </w:pPr>
      <w:r w:rsidRPr="00FD0732">
        <w:rPr>
          <w:rFonts w:eastAsiaTheme="minorHAnsi"/>
          <w:i/>
          <w:iCs/>
          <w:color w:val="auto"/>
          <w:kern w:val="2"/>
          <w:sz w:val="22"/>
          <w:szCs w:val="22"/>
          <w:lang w:val="sv-SE" w:bidi="ar-SA"/>
          <w14:ligatures w14:val="standardContextual"/>
        </w:rPr>
        <w:t>Styrelsen</w:t>
      </w:r>
    </w:p>
    <w:p w14:paraId="3C4C6C1F" w14:textId="5ADCBE8C" w:rsidR="004767F2" w:rsidRPr="00FD0732" w:rsidRDefault="004767F2" w:rsidP="004767F2">
      <w:pPr>
        <w:rPr>
          <w:rFonts w:eastAsiaTheme="minorHAnsi"/>
          <w:i/>
          <w:iCs/>
          <w:color w:val="auto"/>
          <w:kern w:val="2"/>
          <w:sz w:val="22"/>
          <w:szCs w:val="22"/>
          <w:lang w:val="sv-SE" w:bidi="ar-SA"/>
          <w14:ligatures w14:val="standardContextual"/>
        </w:rPr>
      </w:pPr>
      <w:r w:rsidRPr="00FD0732">
        <w:rPr>
          <w:rFonts w:eastAsiaTheme="minorHAnsi"/>
          <w:i/>
          <w:iCs/>
          <w:color w:val="auto"/>
          <w:kern w:val="2"/>
          <w:sz w:val="22"/>
          <w:szCs w:val="22"/>
          <w:lang w:val="sv-SE" w:bidi="ar-SA"/>
          <w14:ligatures w14:val="standardContextual"/>
        </w:rPr>
        <w:br w:type="page"/>
      </w:r>
    </w:p>
    <w:p w14:paraId="7773EF2A" w14:textId="4749DC84" w:rsidR="004767F2" w:rsidRPr="00FD0732" w:rsidRDefault="004767F2" w:rsidP="00D21154">
      <w:pPr>
        <w:pStyle w:val="Heading110"/>
        <w:keepNext/>
        <w:keepLines/>
        <w:shd w:val="clear" w:color="auto" w:fill="auto"/>
        <w:spacing w:before="0" w:after="98"/>
        <w:ind w:left="6520" w:right="-911" w:firstLine="1304"/>
        <w:rPr>
          <w:rFonts w:ascii="Times New Roman" w:hAnsi="Times New Roman" w:cs="Times New Roman"/>
          <w:sz w:val="22"/>
          <w:szCs w:val="22"/>
          <w:lang w:val="sv-SE"/>
        </w:rPr>
      </w:pPr>
      <w:r w:rsidRPr="00FD0732">
        <w:rPr>
          <w:rFonts w:ascii="Times New Roman" w:hAnsi="Times New Roman" w:cs="Times New Roman"/>
          <w:sz w:val="22"/>
          <w:szCs w:val="22"/>
          <w:lang w:val="sv-SE"/>
        </w:rPr>
        <w:lastRenderedPageBreak/>
        <w:t>Bilaga</w:t>
      </w:r>
    </w:p>
    <w:p w14:paraId="2B9BEFB9" w14:textId="3F4197CE" w:rsidR="008F02DE" w:rsidRPr="00FD0732" w:rsidRDefault="002D754D">
      <w:pPr>
        <w:pStyle w:val="Heading110"/>
        <w:keepNext/>
        <w:keepLines/>
        <w:shd w:val="clear" w:color="auto" w:fill="auto"/>
        <w:spacing w:before="0" w:after="98"/>
        <w:ind w:right="40"/>
        <w:rPr>
          <w:rFonts w:ascii="Times New Roman" w:hAnsi="Times New Roman" w:cs="Times New Roman"/>
          <w:sz w:val="22"/>
          <w:szCs w:val="22"/>
          <w:lang w:val="sv-SE"/>
        </w:rPr>
      </w:pPr>
      <w:r w:rsidRPr="00FD0732">
        <w:rPr>
          <w:rFonts w:ascii="Times New Roman" w:hAnsi="Times New Roman" w:cs="Times New Roman"/>
          <w:sz w:val="22"/>
          <w:szCs w:val="22"/>
          <w:lang w:val="sv-SE"/>
        </w:rPr>
        <w:t>Bo</w:t>
      </w:r>
      <w:r w:rsidR="00D45711" w:rsidRPr="00FD0732">
        <w:rPr>
          <w:rFonts w:ascii="Times New Roman" w:hAnsi="Times New Roman" w:cs="Times New Roman"/>
          <w:sz w:val="22"/>
          <w:szCs w:val="22"/>
          <w:lang w:val="sv-SE"/>
        </w:rPr>
        <w:t>l</w:t>
      </w:r>
      <w:r w:rsidRPr="00FD0732">
        <w:rPr>
          <w:rFonts w:ascii="Times New Roman" w:hAnsi="Times New Roman" w:cs="Times New Roman"/>
          <w:sz w:val="22"/>
          <w:szCs w:val="22"/>
          <w:lang w:val="sv-SE"/>
        </w:rPr>
        <w:t>agsordning</w:t>
      </w:r>
      <w:bookmarkEnd w:id="0"/>
    </w:p>
    <w:p w14:paraId="184849E0" w14:textId="0BC9F397" w:rsidR="008F02DE" w:rsidRPr="00FD0732" w:rsidRDefault="002D754D">
      <w:pPr>
        <w:pStyle w:val="Heading210"/>
        <w:keepNext/>
        <w:keepLines/>
        <w:shd w:val="clear" w:color="auto" w:fill="auto"/>
        <w:spacing w:before="0" w:after="197"/>
        <w:ind w:right="40"/>
        <w:rPr>
          <w:rFonts w:ascii="Times New Roman" w:hAnsi="Times New Roman" w:cs="Times New Roman"/>
          <w:lang w:val="sv-SE"/>
        </w:rPr>
      </w:pPr>
      <w:bookmarkStart w:id="1" w:name="bookmark1"/>
      <w:r w:rsidRPr="00FD0732">
        <w:rPr>
          <w:rFonts w:ascii="Times New Roman" w:hAnsi="Times New Roman" w:cs="Times New Roman"/>
          <w:lang w:val="sv-SE"/>
        </w:rPr>
        <w:t>Byggm</w:t>
      </w:r>
      <w:r w:rsidR="00D45711" w:rsidRPr="00FD0732">
        <w:rPr>
          <w:rFonts w:ascii="Times New Roman" w:hAnsi="Times New Roman" w:cs="Times New Roman"/>
          <w:lang w:val="sv-SE"/>
        </w:rPr>
        <w:t>ä</w:t>
      </w:r>
      <w:r w:rsidRPr="00FD0732">
        <w:rPr>
          <w:rFonts w:ascii="Times New Roman" w:hAnsi="Times New Roman" w:cs="Times New Roman"/>
          <w:lang w:val="sv-SE"/>
        </w:rPr>
        <w:t>stare Anders J Ahlstr</w:t>
      </w:r>
      <w:r w:rsidR="00D45711" w:rsidRPr="00FD0732">
        <w:rPr>
          <w:rFonts w:ascii="Times New Roman" w:hAnsi="Times New Roman" w:cs="Times New Roman"/>
          <w:lang w:val="sv-SE"/>
        </w:rPr>
        <w:t>ö</w:t>
      </w:r>
      <w:r w:rsidRPr="00FD0732">
        <w:rPr>
          <w:rFonts w:ascii="Times New Roman" w:hAnsi="Times New Roman" w:cs="Times New Roman"/>
          <w:lang w:val="sv-SE"/>
        </w:rPr>
        <w:t>m Holding AB (publ)</w:t>
      </w:r>
      <w:bookmarkEnd w:id="1"/>
    </w:p>
    <w:p w14:paraId="2846DCA9" w14:textId="48F8A520" w:rsidR="008F02DE" w:rsidRPr="00FD0732" w:rsidRDefault="002D754D" w:rsidP="009B7F4D">
      <w:pPr>
        <w:pStyle w:val="Bodytext40"/>
        <w:shd w:val="clear" w:color="auto" w:fill="auto"/>
        <w:tabs>
          <w:tab w:val="left" w:pos="426"/>
        </w:tabs>
        <w:spacing w:before="0" w:after="124"/>
        <w:rPr>
          <w:rFonts w:ascii="Times New Roman" w:hAnsi="Times New Roman" w:cs="Times New Roman"/>
          <w:sz w:val="22"/>
          <w:szCs w:val="22"/>
          <w:lang w:val="sv-SE"/>
        </w:rPr>
      </w:pPr>
      <w:r w:rsidRPr="00FD0732">
        <w:rPr>
          <w:rFonts w:ascii="Times New Roman" w:hAnsi="Times New Roman" w:cs="Times New Roman"/>
          <w:sz w:val="22"/>
          <w:szCs w:val="22"/>
          <w:lang w:val="sv-SE"/>
        </w:rPr>
        <w:t xml:space="preserve">§ 1 </w:t>
      </w:r>
      <w:r w:rsidR="009B7F4D" w:rsidRPr="00FD0732">
        <w:rPr>
          <w:rFonts w:ascii="Times New Roman" w:hAnsi="Times New Roman" w:cs="Times New Roman"/>
          <w:sz w:val="22"/>
          <w:szCs w:val="22"/>
          <w:lang w:val="sv-SE"/>
        </w:rPr>
        <w:tab/>
      </w:r>
      <w:r w:rsidR="00D45711" w:rsidRPr="00FD0732">
        <w:rPr>
          <w:rFonts w:ascii="Times New Roman" w:hAnsi="Times New Roman" w:cs="Times New Roman"/>
          <w:sz w:val="22"/>
          <w:szCs w:val="22"/>
          <w:lang w:val="sv-SE"/>
        </w:rPr>
        <w:t>Företagsnamn</w:t>
      </w:r>
    </w:p>
    <w:p w14:paraId="6017B564" w14:textId="17797888" w:rsidR="00F05BBD" w:rsidRPr="00FD0732" w:rsidRDefault="002D754D" w:rsidP="00F05BBD">
      <w:pPr>
        <w:pStyle w:val="Bodytext20"/>
        <w:shd w:val="clear" w:color="auto" w:fill="auto"/>
        <w:tabs>
          <w:tab w:val="left" w:pos="426"/>
        </w:tabs>
        <w:spacing w:before="0" w:after="116"/>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 xml:space="preserve">Bolagets </w:t>
      </w:r>
      <w:r w:rsidR="00D45711" w:rsidRPr="00FD0732">
        <w:rPr>
          <w:rFonts w:ascii="Times New Roman" w:hAnsi="Times New Roman" w:cs="Times New Roman"/>
          <w:sz w:val="22"/>
          <w:szCs w:val="22"/>
          <w:lang w:val="sv-SE"/>
        </w:rPr>
        <w:t>företagsnamn ä</w:t>
      </w:r>
      <w:r w:rsidRPr="00FD0732">
        <w:rPr>
          <w:rFonts w:ascii="Times New Roman" w:hAnsi="Times New Roman" w:cs="Times New Roman"/>
          <w:sz w:val="22"/>
          <w:szCs w:val="22"/>
          <w:lang w:val="sv-SE"/>
        </w:rPr>
        <w:t>r Byggm</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stare Anders J Ahlstr</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 xml:space="preserve">m Holding AB (publ). Bolaget </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 publikt.</w:t>
      </w:r>
      <w:r w:rsidR="00F05BBD">
        <w:rPr>
          <w:rFonts w:ascii="Times New Roman" w:hAnsi="Times New Roman" w:cs="Times New Roman"/>
          <w:sz w:val="22"/>
          <w:szCs w:val="22"/>
          <w:lang w:val="sv-SE"/>
        </w:rPr>
        <w:br/>
      </w:r>
    </w:p>
    <w:p w14:paraId="331ECD98" w14:textId="3CEB4F65" w:rsidR="008F02DE" w:rsidRPr="00FD0732" w:rsidRDefault="002D754D" w:rsidP="009B7F4D">
      <w:pPr>
        <w:pStyle w:val="Bodytext40"/>
        <w:shd w:val="clear" w:color="auto" w:fill="auto"/>
        <w:tabs>
          <w:tab w:val="left" w:pos="426"/>
        </w:tabs>
        <w:spacing w:before="0" w:after="26"/>
        <w:rPr>
          <w:rFonts w:ascii="Times New Roman" w:hAnsi="Times New Roman" w:cs="Times New Roman"/>
          <w:sz w:val="22"/>
          <w:szCs w:val="22"/>
          <w:lang w:val="sv-SE"/>
        </w:rPr>
      </w:pPr>
      <w:r w:rsidRPr="00FD0732">
        <w:rPr>
          <w:rFonts w:ascii="Times New Roman" w:hAnsi="Times New Roman" w:cs="Times New Roman"/>
          <w:sz w:val="22"/>
          <w:szCs w:val="22"/>
          <w:lang w:val="sv-SE"/>
        </w:rPr>
        <w:t xml:space="preserve">§ 2 </w:t>
      </w:r>
      <w:r w:rsidR="009B7F4D" w:rsidRPr="00FD0732">
        <w:rPr>
          <w:rFonts w:ascii="Times New Roman" w:hAnsi="Times New Roman" w:cs="Times New Roman"/>
          <w:sz w:val="22"/>
          <w:szCs w:val="22"/>
          <w:lang w:val="sv-SE"/>
        </w:rPr>
        <w:tab/>
      </w:r>
      <w:r w:rsidRPr="00FD0732">
        <w:rPr>
          <w:rFonts w:ascii="Times New Roman" w:hAnsi="Times New Roman" w:cs="Times New Roman"/>
          <w:sz w:val="22"/>
          <w:szCs w:val="22"/>
          <w:lang w:val="sv-SE"/>
        </w:rPr>
        <w:t>Styrelsens s</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te</w:t>
      </w:r>
    </w:p>
    <w:p w14:paraId="3FC21FC1" w14:textId="2A11C4B6" w:rsidR="008F02DE" w:rsidRPr="00FD0732" w:rsidRDefault="002D754D" w:rsidP="008979BB">
      <w:pPr>
        <w:pStyle w:val="Bodytext20"/>
        <w:shd w:val="clear" w:color="auto" w:fill="auto"/>
        <w:tabs>
          <w:tab w:val="left" w:pos="426"/>
        </w:tabs>
        <w:spacing w:before="0" w:after="116"/>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Styrelsen har sitt s</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te i Botkyrka kommun.</w:t>
      </w:r>
      <w:r w:rsidR="00F05BBD">
        <w:rPr>
          <w:rFonts w:ascii="Times New Roman" w:hAnsi="Times New Roman" w:cs="Times New Roman"/>
          <w:sz w:val="22"/>
          <w:szCs w:val="22"/>
          <w:lang w:val="sv-SE"/>
        </w:rPr>
        <w:br/>
      </w:r>
    </w:p>
    <w:p w14:paraId="1548F94C" w14:textId="38ABB468" w:rsidR="008F02DE" w:rsidRPr="00FD0732" w:rsidRDefault="002D754D" w:rsidP="008979BB">
      <w:pPr>
        <w:pStyle w:val="Bodytext40"/>
        <w:shd w:val="clear" w:color="auto" w:fill="auto"/>
        <w:tabs>
          <w:tab w:val="left" w:pos="426"/>
        </w:tabs>
        <w:spacing w:before="0" w:after="26"/>
        <w:rPr>
          <w:rFonts w:ascii="Times New Roman" w:hAnsi="Times New Roman" w:cs="Times New Roman"/>
          <w:sz w:val="22"/>
          <w:szCs w:val="22"/>
          <w:lang w:val="sv-SE"/>
        </w:rPr>
      </w:pPr>
      <w:r w:rsidRPr="00FD0732">
        <w:rPr>
          <w:rFonts w:ascii="Times New Roman" w:hAnsi="Times New Roman" w:cs="Times New Roman"/>
          <w:sz w:val="22"/>
          <w:szCs w:val="22"/>
          <w:lang w:val="sv-SE"/>
        </w:rPr>
        <w:t xml:space="preserve">§ 3 </w:t>
      </w:r>
      <w:r w:rsidR="009B7F4D" w:rsidRPr="00FD0732">
        <w:rPr>
          <w:rFonts w:ascii="Times New Roman" w:hAnsi="Times New Roman" w:cs="Times New Roman"/>
          <w:sz w:val="22"/>
          <w:szCs w:val="22"/>
          <w:lang w:val="sv-SE"/>
        </w:rPr>
        <w:tab/>
      </w:r>
      <w:r w:rsidRPr="00FD0732">
        <w:rPr>
          <w:rFonts w:ascii="Times New Roman" w:hAnsi="Times New Roman" w:cs="Times New Roman"/>
          <w:sz w:val="22"/>
          <w:szCs w:val="22"/>
          <w:lang w:val="sv-SE"/>
        </w:rPr>
        <w:t>Verksamhet</w:t>
      </w:r>
    </w:p>
    <w:p w14:paraId="2B908558" w14:textId="06B442A7" w:rsidR="008F02DE" w:rsidRPr="00FD0732" w:rsidRDefault="002D754D" w:rsidP="008979BB">
      <w:pPr>
        <w:pStyle w:val="Bodytext20"/>
        <w:shd w:val="clear" w:color="auto" w:fill="auto"/>
        <w:tabs>
          <w:tab w:val="left" w:pos="426"/>
        </w:tabs>
        <w:spacing w:before="0" w:after="116"/>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 xml:space="preserve">Bolaget ska </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ga och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 xml:space="preserve">rvalta fast och </w:t>
      </w:r>
      <w:r w:rsidR="00AD28A2" w:rsidRPr="00FD0732">
        <w:rPr>
          <w:rFonts w:ascii="Times New Roman" w:hAnsi="Times New Roman" w:cs="Times New Roman"/>
          <w:sz w:val="22"/>
          <w:szCs w:val="22"/>
          <w:lang w:val="sv-SE"/>
        </w:rPr>
        <w:t>l</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s egendom samt bedriva d</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rmed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renlig verksamhet</w:t>
      </w:r>
      <w:r w:rsidR="00D45711" w:rsidRPr="00FD0732">
        <w:rPr>
          <w:rFonts w:ascii="Times New Roman" w:hAnsi="Times New Roman" w:cs="Times New Roman"/>
          <w:sz w:val="22"/>
          <w:szCs w:val="22"/>
          <w:lang w:val="sv-SE"/>
        </w:rPr>
        <w:t>.</w:t>
      </w:r>
      <w:r w:rsidR="00F05BBD">
        <w:rPr>
          <w:rFonts w:ascii="Times New Roman" w:hAnsi="Times New Roman" w:cs="Times New Roman"/>
          <w:sz w:val="22"/>
          <w:szCs w:val="22"/>
          <w:lang w:val="sv-SE"/>
        </w:rPr>
        <w:br/>
      </w:r>
    </w:p>
    <w:p w14:paraId="6258454D" w14:textId="2E34D246" w:rsidR="008F02DE" w:rsidRPr="00FD0732" w:rsidRDefault="002D754D" w:rsidP="009B7F4D">
      <w:pPr>
        <w:pStyle w:val="Bodytext40"/>
        <w:shd w:val="clear" w:color="auto" w:fill="auto"/>
        <w:tabs>
          <w:tab w:val="left" w:pos="426"/>
        </w:tabs>
        <w:spacing w:before="0" w:after="32"/>
        <w:rPr>
          <w:rFonts w:ascii="Times New Roman" w:hAnsi="Times New Roman" w:cs="Times New Roman"/>
          <w:sz w:val="22"/>
          <w:szCs w:val="22"/>
          <w:lang w:val="sv-SE"/>
        </w:rPr>
      </w:pPr>
      <w:r w:rsidRPr="00FD0732">
        <w:rPr>
          <w:rFonts w:ascii="Times New Roman" w:hAnsi="Times New Roman" w:cs="Times New Roman"/>
          <w:sz w:val="22"/>
          <w:szCs w:val="22"/>
          <w:lang w:val="sv-SE"/>
        </w:rPr>
        <w:t xml:space="preserve">§ 4 </w:t>
      </w:r>
      <w:r w:rsidR="009B7F4D" w:rsidRPr="00FD0732">
        <w:rPr>
          <w:rFonts w:ascii="Times New Roman" w:hAnsi="Times New Roman" w:cs="Times New Roman"/>
          <w:sz w:val="22"/>
          <w:szCs w:val="22"/>
          <w:lang w:val="sv-SE"/>
        </w:rPr>
        <w:tab/>
      </w:r>
      <w:r w:rsidRPr="00FD0732">
        <w:rPr>
          <w:rFonts w:ascii="Times New Roman" w:hAnsi="Times New Roman" w:cs="Times New Roman"/>
          <w:sz w:val="22"/>
          <w:szCs w:val="22"/>
          <w:lang w:val="sv-SE"/>
        </w:rPr>
        <w:t>Aktiekapital</w:t>
      </w:r>
    </w:p>
    <w:p w14:paraId="6F678DFC" w14:textId="4C6DAD8D" w:rsidR="008F02DE" w:rsidRPr="00FD0732" w:rsidRDefault="002D754D" w:rsidP="008979BB">
      <w:pPr>
        <w:pStyle w:val="Bodytext20"/>
        <w:shd w:val="clear" w:color="auto" w:fill="auto"/>
        <w:tabs>
          <w:tab w:val="left" w:pos="426"/>
        </w:tabs>
        <w:spacing w:before="0" w:after="116"/>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Aktiekapitalet ska vara</w:t>
      </w:r>
      <w:r w:rsidR="00D45711" w:rsidRPr="00FD0732">
        <w:rPr>
          <w:rFonts w:ascii="Times New Roman" w:hAnsi="Times New Roman" w:cs="Times New Roman"/>
          <w:sz w:val="22"/>
          <w:szCs w:val="22"/>
          <w:lang w:val="sv-SE"/>
        </w:rPr>
        <w:t xml:space="preserve"> lä</w:t>
      </w:r>
      <w:r w:rsidRPr="00FD0732">
        <w:rPr>
          <w:rFonts w:ascii="Times New Roman" w:hAnsi="Times New Roman" w:cs="Times New Roman"/>
          <w:sz w:val="22"/>
          <w:szCs w:val="22"/>
          <w:lang w:val="sv-SE"/>
        </w:rPr>
        <w:t>gst 1 000 000 och h</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gst 4 000 000 kronor.</w:t>
      </w:r>
      <w:r w:rsidR="00F05BBD">
        <w:rPr>
          <w:rFonts w:ascii="Times New Roman" w:hAnsi="Times New Roman" w:cs="Times New Roman"/>
          <w:sz w:val="22"/>
          <w:szCs w:val="22"/>
          <w:lang w:val="sv-SE"/>
        </w:rPr>
        <w:br/>
      </w:r>
    </w:p>
    <w:p w14:paraId="72BEF5C7" w14:textId="19125FFF" w:rsidR="008F02DE" w:rsidRPr="00FD0732" w:rsidRDefault="002D754D" w:rsidP="008979BB">
      <w:pPr>
        <w:pStyle w:val="Bodytext40"/>
        <w:shd w:val="clear" w:color="auto" w:fill="auto"/>
        <w:tabs>
          <w:tab w:val="left" w:pos="426"/>
        </w:tabs>
        <w:spacing w:before="0" w:after="32"/>
        <w:rPr>
          <w:rFonts w:ascii="Times New Roman" w:hAnsi="Times New Roman" w:cs="Times New Roman"/>
          <w:sz w:val="22"/>
          <w:szCs w:val="22"/>
          <w:lang w:val="sv-SE"/>
        </w:rPr>
      </w:pPr>
      <w:r w:rsidRPr="00FD0732">
        <w:rPr>
          <w:rFonts w:ascii="Times New Roman" w:hAnsi="Times New Roman" w:cs="Times New Roman"/>
          <w:sz w:val="22"/>
          <w:szCs w:val="22"/>
          <w:lang w:val="sv-SE"/>
        </w:rPr>
        <w:t xml:space="preserve">§ 5 </w:t>
      </w:r>
      <w:r w:rsidR="009B7F4D" w:rsidRPr="00FD0732">
        <w:rPr>
          <w:rFonts w:ascii="Times New Roman" w:hAnsi="Times New Roman" w:cs="Times New Roman"/>
          <w:sz w:val="22"/>
          <w:szCs w:val="22"/>
          <w:lang w:val="sv-SE"/>
        </w:rPr>
        <w:tab/>
      </w:r>
      <w:r w:rsidRPr="00FD0732">
        <w:rPr>
          <w:rFonts w:ascii="Times New Roman" w:hAnsi="Times New Roman" w:cs="Times New Roman"/>
          <w:sz w:val="22"/>
          <w:szCs w:val="22"/>
          <w:lang w:val="sv-SE"/>
        </w:rPr>
        <w:t>Antal aktier</w:t>
      </w:r>
    </w:p>
    <w:p w14:paraId="22E7CF9A" w14:textId="26A7CC7F" w:rsidR="008F02DE" w:rsidRPr="00FD0732" w:rsidRDefault="008979BB" w:rsidP="008979BB">
      <w:pPr>
        <w:pStyle w:val="Bodytext20"/>
        <w:shd w:val="clear" w:color="auto" w:fill="auto"/>
        <w:tabs>
          <w:tab w:val="left" w:pos="426"/>
        </w:tabs>
        <w:spacing w:before="0" w:after="116"/>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A</w:t>
      </w:r>
      <w:r w:rsidR="002D754D" w:rsidRPr="00FD0732">
        <w:rPr>
          <w:rFonts w:ascii="Times New Roman" w:hAnsi="Times New Roman" w:cs="Times New Roman"/>
          <w:sz w:val="22"/>
          <w:szCs w:val="22"/>
          <w:lang w:val="sv-SE"/>
        </w:rPr>
        <w:t xml:space="preserve">ntalet aktier ska vara </w:t>
      </w:r>
      <w:r w:rsidR="00AD28A2" w:rsidRPr="00FD0732">
        <w:rPr>
          <w:rFonts w:ascii="Times New Roman" w:hAnsi="Times New Roman" w:cs="Times New Roman"/>
          <w:sz w:val="22"/>
          <w:szCs w:val="22"/>
          <w:lang w:val="sv-SE"/>
        </w:rPr>
        <w:t>l</w:t>
      </w:r>
      <w:r w:rsidR="00D45711" w:rsidRPr="00FD0732">
        <w:rPr>
          <w:rFonts w:ascii="Times New Roman" w:hAnsi="Times New Roman" w:cs="Times New Roman"/>
          <w:sz w:val="22"/>
          <w:szCs w:val="22"/>
          <w:lang w:val="sv-SE"/>
        </w:rPr>
        <w:t>ä</w:t>
      </w:r>
      <w:r w:rsidR="002D754D" w:rsidRPr="00FD0732">
        <w:rPr>
          <w:rFonts w:ascii="Times New Roman" w:hAnsi="Times New Roman" w:cs="Times New Roman"/>
          <w:sz w:val="22"/>
          <w:szCs w:val="22"/>
          <w:lang w:val="sv-SE"/>
        </w:rPr>
        <w:t>gst 5 000 000 och h</w:t>
      </w:r>
      <w:r w:rsidR="00D45711" w:rsidRPr="00FD0732">
        <w:rPr>
          <w:rFonts w:ascii="Times New Roman" w:hAnsi="Times New Roman" w:cs="Times New Roman"/>
          <w:sz w:val="22"/>
          <w:szCs w:val="22"/>
          <w:lang w:val="sv-SE"/>
        </w:rPr>
        <w:t>ö</w:t>
      </w:r>
      <w:r w:rsidR="002D754D" w:rsidRPr="00FD0732">
        <w:rPr>
          <w:rFonts w:ascii="Times New Roman" w:hAnsi="Times New Roman" w:cs="Times New Roman"/>
          <w:sz w:val="22"/>
          <w:szCs w:val="22"/>
          <w:lang w:val="sv-SE"/>
        </w:rPr>
        <w:t>gst 20 000 000.</w:t>
      </w:r>
      <w:r w:rsidR="00F05BBD">
        <w:rPr>
          <w:rFonts w:ascii="Times New Roman" w:hAnsi="Times New Roman" w:cs="Times New Roman"/>
          <w:sz w:val="22"/>
          <w:szCs w:val="22"/>
          <w:lang w:val="sv-SE"/>
        </w:rPr>
        <w:br/>
      </w:r>
    </w:p>
    <w:p w14:paraId="3214079C" w14:textId="18E41017" w:rsidR="008F02DE" w:rsidRPr="00FD0732" w:rsidRDefault="002D754D" w:rsidP="008979BB">
      <w:pPr>
        <w:pStyle w:val="Bodytext40"/>
        <w:shd w:val="clear" w:color="auto" w:fill="auto"/>
        <w:tabs>
          <w:tab w:val="left" w:pos="426"/>
        </w:tabs>
        <w:spacing w:before="0" w:after="32"/>
        <w:rPr>
          <w:rFonts w:ascii="Times New Roman" w:hAnsi="Times New Roman" w:cs="Times New Roman"/>
          <w:sz w:val="22"/>
          <w:szCs w:val="22"/>
          <w:lang w:val="sv-SE"/>
        </w:rPr>
      </w:pPr>
      <w:r w:rsidRPr="00FD0732">
        <w:rPr>
          <w:rFonts w:ascii="Times New Roman" w:hAnsi="Times New Roman" w:cs="Times New Roman"/>
          <w:sz w:val="22"/>
          <w:szCs w:val="22"/>
          <w:lang w:val="sv-SE"/>
        </w:rPr>
        <w:t xml:space="preserve">§ 6 </w:t>
      </w:r>
      <w:r w:rsidR="009B7F4D" w:rsidRPr="00FD0732">
        <w:rPr>
          <w:rFonts w:ascii="Times New Roman" w:hAnsi="Times New Roman" w:cs="Times New Roman"/>
          <w:sz w:val="22"/>
          <w:szCs w:val="22"/>
          <w:lang w:val="sv-SE"/>
        </w:rPr>
        <w:tab/>
      </w:r>
      <w:r w:rsidRPr="00FD0732">
        <w:rPr>
          <w:rFonts w:ascii="Times New Roman" w:hAnsi="Times New Roman" w:cs="Times New Roman"/>
          <w:sz w:val="22"/>
          <w:szCs w:val="22"/>
          <w:lang w:val="sv-SE"/>
        </w:rPr>
        <w:t>Aktieslag</w:t>
      </w:r>
    </w:p>
    <w:p w14:paraId="4574BC25" w14:textId="7D511AF2" w:rsidR="008F02DE" w:rsidRPr="00FD0732" w:rsidRDefault="002D754D" w:rsidP="008979BB">
      <w:pPr>
        <w:pStyle w:val="Bodytext20"/>
        <w:shd w:val="clear" w:color="auto" w:fill="auto"/>
        <w:tabs>
          <w:tab w:val="left" w:pos="426"/>
        </w:tabs>
        <w:spacing w:before="0" w:after="116"/>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Aktier ska kunna ges ut i tv</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 xml:space="preserve"> slag, aktier av serie A och aktier av serie B. Aktier av serie A ska ha ett r</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stv</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rde om en r</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st per aktie</w:t>
      </w:r>
      <w:r w:rsidR="00D45711" w:rsidRPr="00FD0732">
        <w:rPr>
          <w:rFonts w:ascii="Times New Roman" w:hAnsi="Times New Roman" w:cs="Times New Roman"/>
          <w:sz w:val="22"/>
          <w:szCs w:val="22"/>
          <w:lang w:val="sv-SE"/>
        </w:rPr>
        <w:t>.</w:t>
      </w:r>
      <w:r w:rsidRPr="00FD0732">
        <w:rPr>
          <w:rFonts w:ascii="Times New Roman" w:hAnsi="Times New Roman" w:cs="Times New Roman"/>
          <w:sz w:val="22"/>
          <w:szCs w:val="22"/>
          <w:lang w:val="sv-SE"/>
        </w:rPr>
        <w:t xml:space="preserve"> Aktier av serie B ska ha ett r</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stv</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rde om en tiondels r</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st per aktie. Aktier av serie A och av serie B ska kunna ges ut till det h</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gsta antal som medges av vid var tid g</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llande aktiekapita</w:t>
      </w:r>
      <w:r w:rsidR="00D45711" w:rsidRPr="00FD0732">
        <w:rPr>
          <w:rFonts w:ascii="Times New Roman" w:hAnsi="Times New Roman" w:cs="Times New Roman"/>
          <w:sz w:val="22"/>
          <w:szCs w:val="22"/>
          <w:lang w:val="sv-SE"/>
        </w:rPr>
        <w:t>l</w:t>
      </w:r>
      <w:r w:rsidRPr="00FD0732">
        <w:rPr>
          <w:rFonts w:ascii="Times New Roman" w:hAnsi="Times New Roman" w:cs="Times New Roman"/>
          <w:sz w:val="22"/>
          <w:szCs w:val="22"/>
          <w:lang w:val="sv-SE"/>
        </w:rPr>
        <w:t>gr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nser.</w:t>
      </w:r>
    </w:p>
    <w:p w14:paraId="2A62B46E" w14:textId="5626B5DE" w:rsidR="008F02DE" w:rsidRPr="00FD0732" w:rsidRDefault="002D754D" w:rsidP="008979BB">
      <w:pPr>
        <w:pStyle w:val="Bodytext20"/>
        <w:shd w:val="clear" w:color="auto" w:fill="auto"/>
        <w:tabs>
          <w:tab w:val="left" w:pos="426"/>
        </w:tabs>
        <w:spacing w:before="0" w:after="116"/>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 xml:space="preserve">Beslutar bolaget att genom kontantemission eller kvittningsemission ge ut nya aktier av serie A och serie B, ska </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 xml:space="preserve">gare av aktier av serie A och serie B </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ga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retr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desr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tt att teckna nya aktier av samma aktieslag i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rh</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llande till det antal aktier innehavaren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 xml:space="preserve">rut </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ger (prim</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retr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desr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tt). Aktier som inte tecknats med prim</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retr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desr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tt ska erbjudas samtliga aktie</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gare till teckning (subsidi</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retr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desr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tt). Om inte s</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lunda erbjudna aktier 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cker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 den teckning som sker med subsidi</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retr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desr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tt, ska aktierna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rdelas mellan tecknarna i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rh</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llande till det antal aktier de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 xml:space="preserve">rut </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ger och i den m</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n detta inte kan ske, genom lottning.</w:t>
      </w:r>
    </w:p>
    <w:p w14:paraId="27B0A366" w14:textId="7E160347" w:rsidR="008F02DE" w:rsidRPr="00FD0732" w:rsidRDefault="002D754D" w:rsidP="008979BB">
      <w:pPr>
        <w:pStyle w:val="Bodytext20"/>
        <w:shd w:val="clear" w:color="auto" w:fill="auto"/>
        <w:tabs>
          <w:tab w:val="left" w:pos="426"/>
        </w:tabs>
        <w:spacing w:before="0" w:after="116"/>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Beslutar bolaget att genom kontantemission eller kvittningsemission ge ut aktier av endast ett aktieslag, ska samtliga aktie</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gare, oavsett aktieslag ha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retr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desr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tt att teckna nya aktier i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rh</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llande till det antal aktier som de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 xml:space="preserve">rut </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ger.</w:t>
      </w:r>
    </w:p>
    <w:p w14:paraId="3E7945D0" w14:textId="6C98979E" w:rsidR="008F02DE" w:rsidRPr="00FD0732" w:rsidRDefault="002D754D" w:rsidP="008979BB">
      <w:pPr>
        <w:pStyle w:val="Bodytext20"/>
        <w:shd w:val="clear" w:color="auto" w:fill="auto"/>
        <w:tabs>
          <w:tab w:val="left" w:pos="426"/>
        </w:tabs>
        <w:spacing w:before="0" w:after="116"/>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Om bolaget beslutar att ge ut teckningsoptioner eller konvertibler genom kontant- eller kvittningsemission, har aktie</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garna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retr</w:t>
      </w:r>
      <w:r w:rsidR="00D63DA6"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desr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 xml:space="preserve">tt att teckna teckningsoptioner som om emissionen </w:t>
      </w:r>
      <w:r w:rsidR="00D45711" w:rsidRPr="00FD0732">
        <w:rPr>
          <w:rFonts w:ascii="Times New Roman" w:hAnsi="Times New Roman" w:cs="Times New Roman"/>
          <w:sz w:val="22"/>
          <w:szCs w:val="22"/>
          <w:lang w:val="sv-SE"/>
        </w:rPr>
        <w:t>gä</w:t>
      </w:r>
      <w:r w:rsidRPr="00FD0732">
        <w:rPr>
          <w:rFonts w:ascii="Times New Roman" w:hAnsi="Times New Roman" w:cs="Times New Roman"/>
          <w:sz w:val="22"/>
          <w:szCs w:val="22"/>
          <w:lang w:val="sv-SE"/>
        </w:rPr>
        <w:t>llde de aktier som kan komma att nytecknas p</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 xml:space="preserve"> grund av optionsr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tt respektive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retr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desr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tt att teckna konvertibler som om emissionen g</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llde de aktier som konvertible</w:t>
      </w:r>
      <w:r w:rsidR="00D45711" w:rsidRPr="00FD0732">
        <w:rPr>
          <w:rFonts w:ascii="Times New Roman" w:hAnsi="Times New Roman" w:cs="Times New Roman"/>
          <w:sz w:val="22"/>
          <w:szCs w:val="22"/>
          <w:lang w:val="sv-SE"/>
        </w:rPr>
        <w:t>rn</w:t>
      </w:r>
      <w:r w:rsidRPr="00FD0732">
        <w:rPr>
          <w:rFonts w:ascii="Times New Roman" w:hAnsi="Times New Roman" w:cs="Times New Roman"/>
          <w:sz w:val="22"/>
          <w:szCs w:val="22"/>
          <w:lang w:val="sv-SE"/>
        </w:rPr>
        <w:t>a kan komma att bytas ut mot.</w:t>
      </w:r>
    </w:p>
    <w:p w14:paraId="4D781A86" w14:textId="198784AE" w:rsidR="008F02DE" w:rsidRPr="00FD0732" w:rsidRDefault="002D754D" w:rsidP="008979BB">
      <w:pPr>
        <w:pStyle w:val="Bodytext20"/>
        <w:shd w:val="clear" w:color="auto" w:fill="auto"/>
        <w:tabs>
          <w:tab w:val="left" w:pos="426"/>
        </w:tabs>
        <w:spacing w:before="0" w:after="116"/>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Vad som ovan sagts ska inte inneb</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ra n</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gon inskr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nkning i m</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jligheten att</w:t>
      </w:r>
      <w:r w:rsidR="00D45711" w:rsidRPr="00FD0732">
        <w:rPr>
          <w:rFonts w:ascii="Times New Roman" w:hAnsi="Times New Roman" w:cs="Times New Roman"/>
          <w:sz w:val="22"/>
          <w:szCs w:val="22"/>
          <w:lang w:val="sv-SE"/>
        </w:rPr>
        <w:t xml:space="preserve"> </w:t>
      </w:r>
      <w:r w:rsidRPr="00FD0732">
        <w:rPr>
          <w:rFonts w:ascii="Times New Roman" w:hAnsi="Times New Roman" w:cs="Times New Roman"/>
          <w:sz w:val="22"/>
          <w:szCs w:val="22"/>
          <w:lang w:val="sv-SE"/>
        </w:rPr>
        <w:t>fatta beslut om kontantemission eller kvittningsemission med a</w:t>
      </w:r>
      <w:r w:rsidR="00D45711" w:rsidRPr="00FD0732">
        <w:rPr>
          <w:rFonts w:ascii="Times New Roman" w:hAnsi="Times New Roman" w:cs="Times New Roman"/>
          <w:sz w:val="22"/>
          <w:szCs w:val="22"/>
          <w:lang w:val="sv-SE"/>
        </w:rPr>
        <w:t>vv</w:t>
      </w:r>
      <w:r w:rsidRPr="00FD0732">
        <w:rPr>
          <w:rFonts w:ascii="Times New Roman" w:hAnsi="Times New Roman" w:cs="Times New Roman"/>
          <w:sz w:val="22"/>
          <w:szCs w:val="22"/>
          <w:lang w:val="sv-SE"/>
        </w:rPr>
        <w:t>ikelse fr</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n aktie</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garnas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retr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desr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tt.</w:t>
      </w:r>
    </w:p>
    <w:p w14:paraId="68550138" w14:textId="77777777" w:rsidR="008979BB" w:rsidRPr="00FD0732" w:rsidRDefault="002D754D" w:rsidP="008979BB">
      <w:pPr>
        <w:pStyle w:val="Bodytext20"/>
        <w:shd w:val="clear" w:color="auto" w:fill="auto"/>
        <w:tabs>
          <w:tab w:val="left" w:pos="426"/>
        </w:tabs>
        <w:spacing w:before="0" w:after="116"/>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 xml:space="preserve">Vid </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kning av aktiekapitalet genom fondemission ska nya aktier emitteras av varje aktieslag i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rh</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llande till det aktier av samma slag som finns sedan tidigare. D</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rvid ska gamla aktier av v</w:t>
      </w:r>
      <w:r w:rsidR="00D45711" w:rsidRPr="00FD0732">
        <w:rPr>
          <w:rFonts w:ascii="Times New Roman" w:hAnsi="Times New Roman" w:cs="Times New Roman"/>
          <w:sz w:val="22"/>
          <w:szCs w:val="22"/>
          <w:lang w:val="sv-SE"/>
        </w:rPr>
        <w:t>i</w:t>
      </w:r>
      <w:r w:rsidRPr="00FD0732">
        <w:rPr>
          <w:rFonts w:ascii="Times New Roman" w:hAnsi="Times New Roman" w:cs="Times New Roman"/>
          <w:sz w:val="22"/>
          <w:szCs w:val="22"/>
          <w:lang w:val="sv-SE"/>
        </w:rPr>
        <w:t>sst aktieslag medf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ra 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tt till nya aktier av samma aktieslag. Vad som nu sagts ska inte inneb</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ra n</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gon inskr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nkning i m</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 xml:space="preserve">jligheten att genom fondemission, efter erforderlig </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ndring av bolagsordningen, ge ut aktier av nytt slag.</w:t>
      </w:r>
    </w:p>
    <w:p w14:paraId="3CA1EEBB" w14:textId="08FEA26C" w:rsidR="00F05BBD" w:rsidRDefault="002D754D" w:rsidP="008979BB">
      <w:pPr>
        <w:pStyle w:val="Bodytext20"/>
        <w:shd w:val="clear" w:color="auto" w:fill="auto"/>
        <w:tabs>
          <w:tab w:val="left" w:pos="426"/>
        </w:tabs>
        <w:spacing w:before="0" w:after="116"/>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Alla aktier medf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 samma r</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tt till andel i bolagets tillg</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ngar och vinst.</w:t>
      </w:r>
      <w:r w:rsidR="00F05BBD">
        <w:rPr>
          <w:rFonts w:ascii="Times New Roman" w:hAnsi="Times New Roman" w:cs="Times New Roman"/>
          <w:sz w:val="22"/>
          <w:szCs w:val="22"/>
          <w:lang w:val="sv-SE"/>
        </w:rPr>
        <w:br/>
      </w:r>
    </w:p>
    <w:p w14:paraId="2BA9ADF3" w14:textId="77777777" w:rsidR="00F05BBD" w:rsidRDefault="00F05BBD">
      <w:pPr>
        <w:rPr>
          <w:rFonts w:eastAsia="Arial"/>
          <w:sz w:val="22"/>
          <w:szCs w:val="22"/>
          <w:lang w:val="sv-SE"/>
        </w:rPr>
      </w:pPr>
      <w:r>
        <w:rPr>
          <w:sz w:val="22"/>
          <w:szCs w:val="22"/>
          <w:lang w:val="sv-SE"/>
        </w:rPr>
        <w:br w:type="page"/>
      </w:r>
    </w:p>
    <w:p w14:paraId="2235E77E" w14:textId="77777777" w:rsidR="008979BB" w:rsidRPr="00FD0732" w:rsidRDefault="008979BB" w:rsidP="008979BB">
      <w:pPr>
        <w:pStyle w:val="Bodytext20"/>
        <w:shd w:val="clear" w:color="auto" w:fill="auto"/>
        <w:tabs>
          <w:tab w:val="left" w:pos="426"/>
        </w:tabs>
        <w:spacing w:before="0" w:after="116"/>
        <w:ind w:left="426" w:firstLine="0"/>
        <w:rPr>
          <w:rFonts w:ascii="Times New Roman" w:hAnsi="Times New Roman" w:cs="Times New Roman"/>
          <w:sz w:val="22"/>
          <w:szCs w:val="22"/>
          <w:lang w:val="sv-SE"/>
        </w:rPr>
      </w:pPr>
    </w:p>
    <w:p w14:paraId="2B505EC4" w14:textId="064B8ACA" w:rsidR="008F02DE" w:rsidRPr="00FD0732" w:rsidRDefault="002D754D" w:rsidP="009B7F4D">
      <w:pPr>
        <w:pStyle w:val="Bodytext40"/>
        <w:shd w:val="clear" w:color="auto" w:fill="auto"/>
        <w:tabs>
          <w:tab w:val="left" w:pos="426"/>
        </w:tabs>
        <w:spacing w:before="0" w:after="104"/>
        <w:rPr>
          <w:rFonts w:ascii="Times New Roman" w:hAnsi="Times New Roman" w:cs="Times New Roman"/>
          <w:sz w:val="22"/>
          <w:szCs w:val="22"/>
          <w:lang w:val="sv-SE"/>
        </w:rPr>
      </w:pPr>
      <w:r w:rsidRPr="00FD0732">
        <w:rPr>
          <w:rFonts w:ascii="Times New Roman" w:hAnsi="Times New Roman" w:cs="Times New Roman"/>
          <w:sz w:val="22"/>
          <w:szCs w:val="22"/>
          <w:lang w:val="sv-SE"/>
        </w:rPr>
        <w:t>§</w:t>
      </w:r>
      <w:r w:rsidR="00561533" w:rsidRPr="00FD0732">
        <w:rPr>
          <w:rFonts w:ascii="Times New Roman" w:hAnsi="Times New Roman" w:cs="Times New Roman"/>
          <w:sz w:val="22"/>
          <w:szCs w:val="22"/>
          <w:lang w:val="sv-SE"/>
        </w:rPr>
        <w:t xml:space="preserve"> </w:t>
      </w:r>
      <w:r w:rsidRPr="00FD0732">
        <w:rPr>
          <w:rFonts w:ascii="Times New Roman" w:hAnsi="Times New Roman" w:cs="Times New Roman"/>
          <w:sz w:val="22"/>
          <w:szCs w:val="22"/>
          <w:lang w:val="sv-SE"/>
        </w:rPr>
        <w:t xml:space="preserve">7 </w:t>
      </w:r>
      <w:r w:rsidR="009B7F4D" w:rsidRPr="00FD0732">
        <w:rPr>
          <w:rFonts w:ascii="Times New Roman" w:hAnsi="Times New Roman" w:cs="Times New Roman"/>
          <w:sz w:val="22"/>
          <w:szCs w:val="22"/>
          <w:lang w:val="sv-SE"/>
        </w:rPr>
        <w:tab/>
      </w:r>
      <w:r w:rsidRPr="00FD0732">
        <w:rPr>
          <w:rFonts w:ascii="Times New Roman" w:hAnsi="Times New Roman" w:cs="Times New Roman"/>
          <w:sz w:val="22"/>
          <w:szCs w:val="22"/>
          <w:lang w:val="sv-SE"/>
        </w:rPr>
        <w:t>Omvandlingsf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rbeh</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ll</w:t>
      </w:r>
    </w:p>
    <w:p w14:paraId="45504F15" w14:textId="27831D45" w:rsidR="008F02DE" w:rsidRPr="00FD0732" w:rsidRDefault="002D754D" w:rsidP="009B7F4D">
      <w:pPr>
        <w:pStyle w:val="Bodytext20"/>
        <w:shd w:val="clear" w:color="auto" w:fill="auto"/>
        <w:tabs>
          <w:tab w:val="left" w:pos="426"/>
        </w:tabs>
        <w:spacing w:before="0" w:after="176"/>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Aktier av serie A ska p</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 xml:space="preserve"> beg</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 xml:space="preserve">ran av </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gare till aktie av serie A kunna omvandlas (konverteras) till aktie av serie B. Framst</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llan d</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rom ska sk</w:t>
      </w:r>
      <w:r w:rsidR="00D45711" w:rsidRPr="00FD0732">
        <w:rPr>
          <w:rFonts w:ascii="Times New Roman" w:hAnsi="Times New Roman" w:cs="Times New Roman"/>
          <w:sz w:val="22"/>
          <w:szCs w:val="22"/>
          <w:lang w:val="sv-SE"/>
        </w:rPr>
        <w:t>r</w:t>
      </w:r>
      <w:r w:rsidRPr="00FD0732">
        <w:rPr>
          <w:rFonts w:ascii="Times New Roman" w:hAnsi="Times New Roman" w:cs="Times New Roman"/>
          <w:sz w:val="22"/>
          <w:szCs w:val="22"/>
          <w:lang w:val="sv-SE"/>
        </w:rPr>
        <w:t>iftligen g</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ras hos bolagets styrelse. D</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rvid ska anges hur m</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 xml:space="preserve">nga aktier som </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nskas omvandlade. Styrelsen ska inom tre m</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nader fr</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n erh</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llande av s</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dan framst</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l</w:t>
      </w:r>
      <w:r w:rsidR="00D45711" w:rsidRPr="00FD0732">
        <w:rPr>
          <w:rFonts w:ascii="Times New Roman" w:hAnsi="Times New Roman" w:cs="Times New Roman"/>
          <w:sz w:val="22"/>
          <w:szCs w:val="22"/>
          <w:lang w:val="sv-SE"/>
        </w:rPr>
        <w:t>l</w:t>
      </w:r>
      <w:r w:rsidRPr="00FD0732">
        <w:rPr>
          <w:rFonts w:ascii="Times New Roman" w:hAnsi="Times New Roman" w:cs="Times New Roman"/>
          <w:sz w:val="22"/>
          <w:szCs w:val="22"/>
          <w:lang w:val="sv-SE"/>
        </w:rPr>
        <w:t>ning behandla fr</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ga om omvandling. Omvandling ska utan dr</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jsm</w:t>
      </w:r>
      <w:r w:rsidR="00D45711"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l anm</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las f</w:t>
      </w:r>
      <w:r w:rsidR="00D45711"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 xml:space="preserve">r registrering i aktiebolagsregistret och </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 verkst</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lld n</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 registrering sker samt n</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 anteckning d</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 xml:space="preserve">rom sker i aktieboken eller, om bolaget </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 ett avst</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mningsbolag, i avst</w:t>
      </w:r>
      <w:r w:rsidR="00D45711"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mn</w:t>
      </w:r>
      <w:r w:rsidR="00D45711" w:rsidRPr="00FD0732">
        <w:rPr>
          <w:rFonts w:ascii="Times New Roman" w:hAnsi="Times New Roman" w:cs="Times New Roman"/>
          <w:sz w:val="22"/>
          <w:szCs w:val="22"/>
          <w:lang w:val="sv-SE"/>
        </w:rPr>
        <w:t>i</w:t>
      </w:r>
      <w:r w:rsidRPr="00FD0732">
        <w:rPr>
          <w:rFonts w:ascii="Times New Roman" w:hAnsi="Times New Roman" w:cs="Times New Roman"/>
          <w:sz w:val="22"/>
          <w:szCs w:val="22"/>
          <w:lang w:val="sv-SE"/>
        </w:rPr>
        <w:t>ngsregistret.</w:t>
      </w:r>
      <w:r w:rsidR="00F05BBD">
        <w:rPr>
          <w:rFonts w:ascii="Times New Roman" w:hAnsi="Times New Roman" w:cs="Times New Roman"/>
          <w:sz w:val="22"/>
          <w:szCs w:val="22"/>
          <w:lang w:val="sv-SE"/>
        </w:rPr>
        <w:br/>
      </w:r>
    </w:p>
    <w:p w14:paraId="34F6B637" w14:textId="1B181BAF" w:rsidR="008F02DE" w:rsidRPr="00FD0732" w:rsidRDefault="002D754D" w:rsidP="009B7F4D">
      <w:pPr>
        <w:pStyle w:val="Bodytext40"/>
        <w:shd w:val="clear" w:color="auto" w:fill="auto"/>
        <w:tabs>
          <w:tab w:val="left" w:pos="426"/>
        </w:tabs>
        <w:spacing w:before="0" w:after="104"/>
        <w:rPr>
          <w:rFonts w:ascii="Times New Roman" w:hAnsi="Times New Roman" w:cs="Times New Roman"/>
          <w:sz w:val="22"/>
          <w:szCs w:val="22"/>
          <w:lang w:val="sv-SE"/>
        </w:rPr>
      </w:pPr>
      <w:r w:rsidRPr="00FD0732">
        <w:rPr>
          <w:rFonts w:ascii="Times New Roman" w:hAnsi="Times New Roman" w:cs="Times New Roman"/>
          <w:sz w:val="22"/>
          <w:szCs w:val="22"/>
          <w:lang w:val="sv-SE"/>
        </w:rPr>
        <w:t xml:space="preserve">§ 8 </w:t>
      </w:r>
      <w:r w:rsidR="009B7F4D" w:rsidRPr="00FD0732">
        <w:rPr>
          <w:rFonts w:ascii="Times New Roman" w:hAnsi="Times New Roman" w:cs="Times New Roman"/>
          <w:sz w:val="22"/>
          <w:szCs w:val="22"/>
          <w:lang w:val="sv-SE"/>
        </w:rPr>
        <w:tab/>
      </w:r>
      <w:r w:rsidRPr="00FD0732">
        <w:rPr>
          <w:rFonts w:ascii="Times New Roman" w:hAnsi="Times New Roman" w:cs="Times New Roman"/>
          <w:sz w:val="22"/>
          <w:szCs w:val="22"/>
          <w:lang w:val="sv-SE"/>
        </w:rPr>
        <w:t>Styrelse</w:t>
      </w:r>
    </w:p>
    <w:p w14:paraId="77B930CC" w14:textId="0E5CE88D" w:rsidR="008F02DE" w:rsidRPr="00FD0732" w:rsidRDefault="002D754D" w:rsidP="009B7F4D">
      <w:pPr>
        <w:pStyle w:val="Bodytext20"/>
        <w:shd w:val="clear" w:color="auto" w:fill="auto"/>
        <w:tabs>
          <w:tab w:val="left" w:pos="426"/>
        </w:tabs>
        <w:spacing w:before="0" w:after="176"/>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Styrelsen best</w:t>
      </w:r>
      <w:r w:rsidR="00E727B5"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r av 3 - 10 ledam</w:t>
      </w:r>
      <w:r w:rsidR="00E727B5"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 xml:space="preserve">ter </w:t>
      </w:r>
      <w:r w:rsidR="00646A6A" w:rsidRPr="00FD0732">
        <w:rPr>
          <w:rFonts w:ascii="Times New Roman" w:hAnsi="Times New Roman" w:cs="Times New Roman"/>
          <w:sz w:val="22"/>
          <w:szCs w:val="22"/>
          <w:lang w:val="sv-SE"/>
        </w:rPr>
        <w:t>utan suppleanter</w:t>
      </w:r>
      <w:r w:rsidRPr="00FD0732">
        <w:rPr>
          <w:rFonts w:ascii="Times New Roman" w:hAnsi="Times New Roman" w:cs="Times New Roman"/>
          <w:sz w:val="22"/>
          <w:szCs w:val="22"/>
          <w:lang w:val="sv-SE"/>
        </w:rPr>
        <w:t>. Den v</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 xml:space="preserve">ljs </w:t>
      </w:r>
      <w:r w:rsidR="00E727B5"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rligen p</w:t>
      </w:r>
      <w:r w:rsidR="00E727B5"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 xml:space="preserve"> </w:t>
      </w:r>
      <w:r w:rsidR="00E727B5"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rsst</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mma f</w:t>
      </w:r>
      <w:r w:rsidR="00E727B5"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 tiden in</w:t>
      </w:r>
      <w:r w:rsidR="00E727B5" w:rsidRPr="00FD0732">
        <w:rPr>
          <w:rFonts w:ascii="Times New Roman" w:hAnsi="Times New Roman" w:cs="Times New Roman"/>
          <w:sz w:val="22"/>
          <w:szCs w:val="22"/>
          <w:lang w:val="sv-SE"/>
        </w:rPr>
        <w:t>t</w:t>
      </w:r>
      <w:r w:rsidRPr="00FD0732">
        <w:rPr>
          <w:rFonts w:ascii="Times New Roman" w:hAnsi="Times New Roman" w:cs="Times New Roman"/>
          <w:sz w:val="22"/>
          <w:szCs w:val="22"/>
          <w:lang w:val="sv-SE"/>
        </w:rPr>
        <w:t>ill dess n</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 xml:space="preserve">sta </w:t>
      </w:r>
      <w:r w:rsidR="00E727B5"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rsst</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mma har h</w:t>
      </w:r>
      <w:r w:rsidR="00E727B5"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llits.</w:t>
      </w:r>
      <w:r w:rsidR="00F05BBD">
        <w:rPr>
          <w:rFonts w:ascii="Times New Roman" w:hAnsi="Times New Roman" w:cs="Times New Roman"/>
          <w:sz w:val="22"/>
          <w:szCs w:val="22"/>
          <w:lang w:val="sv-SE"/>
        </w:rPr>
        <w:br/>
      </w:r>
    </w:p>
    <w:p w14:paraId="1691F3A1" w14:textId="4A3D1421" w:rsidR="008F02DE" w:rsidRPr="00FD0732" w:rsidRDefault="002D754D" w:rsidP="009B7F4D">
      <w:pPr>
        <w:pStyle w:val="Bodytext40"/>
        <w:shd w:val="clear" w:color="auto" w:fill="auto"/>
        <w:tabs>
          <w:tab w:val="left" w:pos="426"/>
        </w:tabs>
        <w:spacing w:before="0" w:after="140"/>
        <w:rPr>
          <w:rFonts w:ascii="Times New Roman" w:hAnsi="Times New Roman" w:cs="Times New Roman"/>
          <w:sz w:val="22"/>
          <w:szCs w:val="22"/>
          <w:lang w:val="sv-SE"/>
        </w:rPr>
      </w:pPr>
      <w:r w:rsidRPr="00FD0732">
        <w:rPr>
          <w:rFonts w:ascii="Times New Roman" w:hAnsi="Times New Roman" w:cs="Times New Roman"/>
          <w:sz w:val="22"/>
          <w:szCs w:val="22"/>
          <w:lang w:val="sv-SE"/>
        </w:rPr>
        <w:t xml:space="preserve">§ 9 </w:t>
      </w:r>
      <w:r w:rsidR="009B7F4D" w:rsidRPr="00FD0732">
        <w:rPr>
          <w:rFonts w:ascii="Times New Roman" w:hAnsi="Times New Roman" w:cs="Times New Roman"/>
          <w:sz w:val="22"/>
          <w:szCs w:val="22"/>
          <w:lang w:val="sv-SE"/>
        </w:rPr>
        <w:tab/>
      </w:r>
      <w:r w:rsidRPr="00FD0732">
        <w:rPr>
          <w:rFonts w:ascii="Times New Roman" w:hAnsi="Times New Roman" w:cs="Times New Roman"/>
          <w:sz w:val="22"/>
          <w:szCs w:val="22"/>
          <w:lang w:val="sv-SE"/>
        </w:rPr>
        <w:t>Revisorer</w:t>
      </w:r>
    </w:p>
    <w:p w14:paraId="783C2227" w14:textId="6C06994F" w:rsidR="008F02DE" w:rsidRPr="00FD0732" w:rsidRDefault="009B7F4D" w:rsidP="00F05BBD">
      <w:pPr>
        <w:pStyle w:val="Bodytext20"/>
        <w:shd w:val="clear" w:color="auto" w:fill="auto"/>
        <w:tabs>
          <w:tab w:val="left" w:pos="426"/>
        </w:tabs>
        <w:spacing w:before="0" w:after="176" w:line="200" w:lineRule="exact"/>
        <w:ind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ab/>
      </w:r>
      <w:r w:rsidR="002D754D" w:rsidRPr="00FD0732">
        <w:rPr>
          <w:rFonts w:ascii="Times New Roman" w:hAnsi="Times New Roman" w:cs="Times New Roman"/>
          <w:sz w:val="22"/>
          <w:szCs w:val="22"/>
          <w:lang w:val="sv-SE"/>
        </w:rPr>
        <w:t>Bolaget ska ha en eller tv</w:t>
      </w:r>
      <w:r w:rsidR="00E727B5" w:rsidRPr="00FD0732">
        <w:rPr>
          <w:rFonts w:ascii="Times New Roman" w:hAnsi="Times New Roman" w:cs="Times New Roman"/>
          <w:sz w:val="22"/>
          <w:szCs w:val="22"/>
          <w:lang w:val="sv-SE"/>
        </w:rPr>
        <w:t>å</w:t>
      </w:r>
      <w:r w:rsidR="002D754D" w:rsidRPr="00FD0732">
        <w:rPr>
          <w:rFonts w:ascii="Times New Roman" w:hAnsi="Times New Roman" w:cs="Times New Roman"/>
          <w:sz w:val="22"/>
          <w:szCs w:val="22"/>
          <w:lang w:val="sv-SE"/>
        </w:rPr>
        <w:t xml:space="preserve"> revisorer med eller utan revisorssuppleanter.</w:t>
      </w:r>
      <w:r w:rsidR="00F05BBD">
        <w:rPr>
          <w:rFonts w:ascii="Times New Roman" w:hAnsi="Times New Roman" w:cs="Times New Roman"/>
          <w:sz w:val="22"/>
          <w:szCs w:val="22"/>
          <w:lang w:val="sv-SE"/>
        </w:rPr>
        <w:br/>
      </w:r>
    </w:p>
    <w:p w14:paraId="35F73AFD" w14:textId="55FB0A09" w:rsidR="008F02DE" w:rsidRPr="00FD0732" w:rsidRDefault="002D754D" w:rsidP="009B7F4D">
      <w:pPr>
        <w:pStyle w:val="Bodytext40"/>
        <w:shd w:val="clear" w:color="auto" w:fill="auto"/>
        <w:tabs>
          <w:tab w:val="left" w:pos="426"/>
        </w:tabs>
        <w:spacing w:before="0" w:after="104"/>
        <w:rPr>
          <w:rFonts w:ascii="Times New Roman" w:hAnsi="Times New Roman" w:cs="Times New Roman"/>
          <w:sz w:val="22"/>
          <w:szCs w:val="22"/>
          <w:lang w:val="sv-SE"/>
        </w:rPr>
      </w:pPr>
      <w:r w:rsidRPr="00FD0732">
        <w:rPr>
          <w:rFonts w:ascii="Times New Roman" w:hAnsi="Times New Roman" w:cs="Times New Roman"/>
          <w:sz w:val="22"/>
          <w:szCs w:val="22"/>
          <w:lang w:val="sv-SE"/>
        </w:rPr>
        <w:t>§</w:t>
      </w:r>
      <w:r w:rsidR="00561533" w:rsidRPr="00FD0732">
        <w:rPr>
          <w:rFonts w:ascii="Times New Roman" w:hAnsi="Times New Roman" w:cs="Times New Roman"/>
          <w:sz w:val="22"/>
          <w:szCs w:val="22"/>
          <w:lang w:val="sv-SE"/>
        </w:rPr>
        <w:t xml:space="preserve"> </w:t>
      </w:r>
      <w:r w:rsidRPr="00FD0732">
        <w:rPr>
          <w:rFonts w:ascii="Times New Roman" w:hAnsi="Times New Roman" w:cs="Times New Roman"/>
          <w:sz w:val="22"/>
          <w:szCs w:val="22"/>
          <w:lang w:val="sv-SE"/>
        </w:rPr>
        <w:t>10 Kallelse</w:t>
      </w:r>
    </w:p>
    <w:p w14:paraId="689EC975" w14:textId="71A41AD1" w:rsidR="008F02DE" w:rsidRPr="00FD0732" w:rsidRDefault="002D754D" w:rsidP="009B7F4D">
      <w:pPr>
        <w:pStyle w:val="Bodytext20"/>
        <w:shd w:val="clear" w:color="auto" w:fill="auto"/>
        <w:tabs>
          <w:tab w:val="left" w:pos="426"/>
        </w:tabs>
        <w:spacing w:before="0" w:after="176"/>
        <w:ind w:left="426" w:firstLine="0"/>
        <w:jc w:val="both"/>
        <w:rPr>
          <w:rFonts w:ascii="Times New Roman" w:hAnsi="Times New Roman" w:cs="Times New Roman"/>
          <w:sz w:val="22"/>
          <w:szCs w:val="22"/>
          <w:lang w:val="sv-SE"/>
        </w:rPr>
      </w:pPr>
      <w:r w:rsidRPr="00FD0732">
        <w:rPr>
          <w:rFonts w:ascii="Times New Roman" w:hAnsi="Times New Roman" w:cs="Times New Roman"/>
          <w:sz w:val="22"/>
          <w:szCs w:val="22"/>
          <w:lang w:val="sv-SE"/>
        </w:rPr>
        <w:t xml:space="preserve">Kallelse </w:t>
      </w:r>
      <w:r w:rsidR="00B57F84" w:rsidRPr="00FD0732">
        <w:rPr>
          <w:rFonts w:ascii="Times New Roman" w:eastAsia="Times New Roman" w:hAnsi="Times New Roman" w:cs="Times New Roman"/>
          <w:sz w:val="22"/>
          <w:szCs w:val="22"/>
          <w:lang w:val="sv-SE" w:eastAsia="sv-SE"/>
        </w:rPr>
        <w:t>till bolagsstämma ska ske genom annonsering i Post- och Inrikes Tidningar och genom att kallelsen hålls tillgänglig på bolagets webbplats. Att kallelse har skett ska annonseras i Dagens Nyheter eller Dagens Industri</w:t>
      </w:r>
      <w:r w:rsidRPr="00FD0732">
        <w:rPr>
          <w:rFonts w:ascii="Times New Roman" w:hAnsi="Times New Roman" w:cs="Times New Roman"/>
          <w:sz w:val="22"/>
          <w:szCs w:val="22"/>
          <w:lang w:val="sv-SE"/>
        </w:rPr>
        <w:t>.</w:t>
      </w:r>
      <w:r w:rsidR="00F05BBD">
        <w:rPr>
          <w:rFonts w:ascii="Times New Roman" w:hAnsi="Times New Roman" w:cs="Times New Roman"/>
          <w:sz w:val="22"/>
          <w:szCs w:val="22"/>
          <w:lang w:val="sv-SE"/>
        </w:rPr>
        <w:br/>
      </w:r>
    </w:p>
    <w:p w14:paraId="2EA38DA2" w14:textId="1B684A36" w:rsidR="008F02DE" w:rsidRPr="00FD0732" w:rsidRDefault="002D754D" w:rsidP="009B7F4D">
      <w:pPr>
        <w:pStyle w:val="Bodytext40"/>
        <w:shd w:val="clear" w:color="auto" w:fill="auto"/>
        <w:tabs>
          <w:tab w:val="left" w:pos="426"/>
        </w:tabs>
        <w:spacing w:before="0" w:after="6"/>
        <w:rPr>
          <w:rFonts w:ascii="Times New Roman" w:hAnsi="Times New Roman" w:cs="Times New Roman"/>
          <w:sz w:val="22"/>
          <w:szCs w:val="22"/>
          <w:lang w:val="sv-SE"/>
        </w:rPr>
      </w:pPr>
      <w:r w:rsidRPr="00FD0732">
        <w:rPr>
          <w:rFonts w:ascii="Times New Roman" w:hAnsi="Times New Roman" w:cs="Times New Roman"/>
          <w:sz w:val="22"/>
          <w:szCs w:val="22"/>
          <w:lang w:val="sv-SE"/>
        </w:rPr>
        <w:t>§</w:t>
      </w:r>
      <w:r w:rsidR="00561533" w:rsidRPr="00FD0732">
        <w:rPr>
          <w:rFonts w:ascii="Times New Roman" w:hAnsi="Times New Roman" w:cs="Times New Roman"/>
          <w:sz w:val="22"/>
          <w:szCs w:val="22"/>
          <w:lang w:val="sv-SE"/>
        </w:rPr>
        <w:t xml:space="preserve"> </w:t>
      </w:r>
      <w:r w:rsidRPr="00FD0732">
        <w:rPr>
          <w:rFonts w:ascii="Times New Roman" w:hAnsi="Times New Roman" w:cs="Times New Roman"/>
          <w:sz w:val="22"/>
          <w:szCs w:val="22"/>
          <w:lang w:val="sv-SE"/>
        </w:rPr>
        <w:t>11 Ort f</w:t>
      </w:r>
      <w:r w:rsidR="0056153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 bolagsst</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mma</w:t>
      </w:r>
    </w:p>
    <w:p w14:paraId="537D4A8E" w14:textId="3FA5BA50" w:rsidR="008F02DE" w:rsidRPr="00FD0732" w:rsidRDefault="009B7F4D" w:rsidP="009B7F4D">
      <w:pPr>
        <w:pStyle w:val="Bodytext20"/>
        <w:shd w:val="clear" w:color="auto" w:fill="auto"/>
        <w:tabs>
          <w:tab w:val="left" w:pos="426"/>
        </w:tabs>
        <w:spacing w:before="0" w:after="0" w:line="367" w:lineRule="exact"/>
        <w:ind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ab/>
      </w:r>
      <w:r w:rsidR="002D754D" w:rsidRPr="00FD0732">
        <w:rPr>
          <w:rFonts w:ascii="Times New Roman" w:hAnsi="Times New Roman" w:cs="Times New Roman"/>
          <w:sz w:val="22"/>
          <w:szCs w:val="22"/>
          <w:lang w:val="sv-SE"/>
        </w:rPr>
        <w:t>Bolagsst</w:t>
      </w:r>
      <w:r w:rsidR="00E727B5" w:rsidRPr="00FD0732">
        <w:rPr>
          <w:rFonts w:ascii="Times New Roman" w:hAnsi="Times New Roman" w:cs="Times New Roman"/>
          <w:sz w:val="22"/>
          <w:szCs w:val="22"/>
          <w:lang w:val="sv-SE"/>
        </w:rPr>
        <w:t>ä</w:t>
      </w:r>
      <w:r w:rsidR="002D754D" w:rsidRPr="00FD0732">
        <w:rPr>
          <w:rFonts w:ascii="Times New Roman" w:hAnsi="Times New Roman" w:cs="Times New Roman"/>
          <w:sz w:val="22"/>
          <w:szCs w:val="22"/>
          <w:lang w:val="sv-SE"/>
        </w:rPr>
        <w:t>mma ska h</w:t>
      </w:r>
      <w:r w:rsidR="00E727B5" w:rsidRPr="00FD0732">
        <w:rPr>
          <w:rFonts w:ascii="Times New Roman" w:hAnsi="Times New Roman" w:cs="Times New Roman"/>
          <w:sz w:val="22"/>
          <w:szCs w:val="22"/>
          <w:lang w:val="sv-SE"/>
        </w:rPr>
        <w:t>å</w:t>
      </w:r>
      <w:r w:rsidR="002D754D" w:rsidRPr="00FD0732">
        <w:rPr>
          <w:rFonts w:ascii="Times New Roman" w:hAnsi="Times New Roman" w:cs="Times New Roman"/>
          <w:sz w:val="22"/>
          <w:szCs w:val="22"/>
          <w:lang w:val="sv-SE"/>
        </w:rPr>
        <w:t xml:space="preserve">llas i Stockholm eller </w:t>
      </w:r>
      <w:r w:rsidR="00E727B5" w:rsidRPr="00FD0732">
        <w:rPr>
          <w:rFonts w:ascii="Times New Roman" w:hAnsi="Times New Roman" w:cs="Times New Roman"/>
          <w:sz w:val="22"/>
          <w:szCs w:val="22"/>
          <w:lang w:val="sv-SE"/>
        </w:rPr>
        <w:t>i</w:t>
      </w:r>
      <w:r w:rsidR="002D754D" w:rsidRPr="00FD0732">
        <w:rPr>
          <w:rFonts w:ascii="Times New Roman" w:hAnsi="Times New Roman" w:cs="Times New Roman"/>
          <w:sz w:val="22"/>
          <w:szCs w:val="22"/>
          <w:lang w:val="sv-SE"/>
        </w:rPr>
        <w:t xml:space="preserve"> Botkyrka.</w:t>
      </w:r>
      <w:r w:rsidR="00F05BBD">
        <w:rPr>
          <w:rFonts w:ascii="Times New Roman" w:hAnsi="Times New Roman" w:cs="Times New Roman"/>
          <w:sz w:val="22"/>
          <w:szCs w:val="22"/>
          <w:lang w:val="sv-SE"/>
        </w:rPr>
        <w:br/>
      </w:r>
    </w:p>
    <w:p w14:paraId="08A2071A" w14:textId="0717574E" w:rsidR="008F02DE" w:rsidRPr="00FD0732" w:rsidRDefault="002D754D" w:rsidP="00F05BBD">
      <w:pPr>
        <w:pStyle w:val="Bodytext40"/>
        <w:shd w:val="clear" w:color="auto" w:fill="auto"/>
        <w:tabs>
          <w:tab w:val="left" w:pos="426"/>
        </w:tabs>
        <w:spacing w:before="0" w:after="6"/>
        <w:rPr>
          <w:rFonts w:ascii="Times New Roman" w:hAnsi="Times New Roman" w:cs="Times New Roman"/>
          <w:sz w:val="22"/>
          <w:szCs w:val="22"/>
          <w:lang w:val="sv-SE"/>
        </w:rPr>
      </w:pPr>
      <w:r w:rsidRPr="00FD0732">
        <w:rPr>
          <w:rFonts w:ascii="Times New Roman" w:hAnsi="Times New Roman" w:cs="Times New Roman"/>
          <w:sz w:val="22"/>
          <w:szCs w:val="22"/>
          <w:lang w:val="sv-SE"/>
        </w:rPr>
        <w:t>§ 12 Anm</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lan om deltagande vid bolagsst</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mma</w:t>
      </w:r>
    </w:p>
    <w:p w14:paraId="4AF717EF" w14:textId="6A2D03CF" w:rsidR="008F02DE" w:rsidRPr="00FD0732" w:rsidRDefault="002D754D" w:rsidP="00F05BBD">
      <w:pPr>
        <w:pStyle w:val="Bodytext20"/>
        <w:shd w:val="clear" w:color="auto" w:fill="auto"/>
        <w:tabs>
          <w:tab w:val="left" w:pos="426"/>
        </w:tabs>
        <w:spacing w:before="100" w:after="134"/>
        <w:ind w:left="425"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Aktie</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gare som vill delta vid bolagss</w:t>
      </w:r>
      <w:r w:rsidR="00E727B5" w:rsidRPr="00FD0732">
        <w:rPr>
          <w:rFonts w:ascii="Times New Roman" w:hAnsi="Times New Roman" w:cs="Times New Roman"/>
          <w:sz w:val="22"/>
          <w:szCs w:val="22"/>
          <w:lang w:val="sv-SE"/>
        </w:rPr>
        <w:t>tä</w:t>
      </w:r>
      <w:r w:rsidRPr="00FD0732">
        <w:rPr>
          <w:rFonts w:ascii="Times New Roman" w:hAnsi="Times New Roman" w:cs="Times New Roman"/>
          <w:sz w:val="22"/>
          <w:szCs w:val="22"/>
          <w:lang w:val="sv-SE"/>
        </w:rPr>
        <w:t>mma ska g</w:t>
      </w:r>
      <w:r w:rsidR="00E727B5"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ra anm</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lan till bolaget senast den dag som anges i kallelsen till st</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 xml:space="preserve">mman. </w:t>
      </w:r>
      <w:r w:rsidR="00D001F0" w:rsidRPr="00FD0732">
        <w:rPr>
          <w:rFonts w:ascii="Times New Roman" w:hAnsi="Times New Roman" w:cs="Times New Roman"/>
          <w:sz w:val="22"/>
          <w:szCs w:val="22"/>
          <w:lang w:val="sv-SE"/>
        </w:rPr>
        <w:t xml:space="preserve">Denna </w:t>
      </w:r>
      <w:r w:rsidRPr="00FD0732">
        <w:rPr>
          <w:rFonts w:ascii="Times New Roman" w:hAnsi="Times New Roman" w:cs="Times New Roman"/>
          <w:sz w:val="22"/>
          <w:szCs w:val="22"/>
          <w:lang w:val="sv-SE"/>
        </w:rPr>
        <w:t>dag f</w:t>
      </w:r>
      <w:r w:rsidR="00E727B5"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r inte vara s</w:t>
      </w:r>
      <w:r w:rsidR="00E727B5"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ndag, annan allm</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n helgdag, l</w:t>
      </w:r>
      <w:r w:rsidR="00E727B5"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rdag, midsommarafton, julafton eller ny</w:t>
      </w:r>
      <w:r w:rsidR="00E727B5"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 xml:space="preserve">rsafton och inte infalla tidigare </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n femte vardagen f</w:t>
      </w:r>
      <w:r w:rsidR="00E727B5"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re st</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mman.</w:t>
      </w:r>
    </w:p>
    <w:p w14:paraId="045DFB1A" w14:textId="394B65F7" w:rsidR="008F02DE" w:rsidRDefault="002D754D" w:rsidP="009B7F4D">
      <w:pPr>
        <w:pStyle w:val="Bodytext20"/>
        <w:shd w:val="clear" w:color="auto" w:fill="auto"/>
        <w:tabs>
          <w:tab w:val="left" w:pos="426"/>
        </w:tabs>
        <w:spacing w:before="0" w:after="182" w:line="252" w:lineRule="exact"/>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Aktie</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gare eller ombud f</w:t>
      </w:r>
      <w:r w:rsidR="00E727B5"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r vid bolagsst</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mman medf</w:t>
      </w:r>
      <w:r w:rsidR="00E727B5"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ra ett eller tv</w:t>
      </w:r>
      <w:r w:rsidR="00E727B5"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 xml:space="preserve"> bitr</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den, dock endast om aktie</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garen gjort anm</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lan h</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rom enligt f</w:t>
      </w:r>
      <w:r w:rsidR="00E727B5"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reg</w:t>
      </w:r>
      <w:r w:rsidR="00E727B5"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ende stycke.</w:t>
      </w:r>
      <w:r w:rsidR="00F05BBD">
        <w:rPr>
          <w:rFonts w:ascii="Times New Roman" w:hAnsi="Times New Roman" w:cs="Times New Roman"/>
          <w:sz w:val="22"/>
          <w:szCs w:val="22"/>
          <w:lang w:val="sv-SE"/>
        </w:rPr>
        <w:br/>
      </w:r>
    </w:p>
    <w:p w14:paraId="2476CEAB" w14:textId="41044F9B" w:rsidR="008F02DE" w:rsidRPr="00FD0732" w:rsidRDefault="002D754D" w:rsidP="009B7F4D">
      <w:pPr>
        <w:pStyle w:val="Bodytext40"/>
        <w:shd w:val="clear" w:color="auto" w:fill="auto"/>
        <w:tabs>
          <w:tab w:val="left" w:pos="426"/>
        </w:tabs>
        <w:spacing w:before="0" w:after="104"/>
        <w:rPr>
          <w:rFonts w:ascii="Times New Roman" w:hAnsi="Times New Roman" w:cs="Times New Roman"/>
          <w:sz w:val="22"/>
          <w:szCs w:val="22"/>
          <w:lang w:val="sv-SE"/>
        </w:rPr>
      </w:pPr>
      <w:r w:rsidRPr="00FD0732">
        <w:rPr>
          <w:rFonts w:ascii="Times New Roman" w:hAnsi="Times New Roman" w:cs="Times New Roman"/>
          <w:sz w:val="22"/>
          <w:szCs w:val="22"/>
          <w:lang w:val="sv-SE"/>
        </w:rPr>
        <w:t>§</w:t>
      </w:r>
      <w:r w:rsidR="00561533" w:rsidRPr="00FD0732">
        <w:rPr>
          <w:rFonts w:ascii="Times New Roman" w:hAnsi="Times New Roman" w:cs="Times New Roman"/>
          <w:sz w:val="22"/>
          <w:szCs w:val="22"/>
          <w:lang w:val="sv-SE"/>
        </w:rPr>
        <w:t xml:space="preserve"> </w:t>
      </w:r>
      <w:r w:rsidRPr="00FD0732">
        <w:rPr>
          <w:rFonts w:ascii="Times New Roman" w:hAnsi="Times New Roman" w:cs="Times New Roman"/>
          <w:sz w:val="22"/>
          <w:szCs w:val="22"/>
          <w:lang w:val="sv-SE"/>
        </w:rPr>
        <w:t xml:space="preserve">13 </w:t>
      </w:r>
      <w:r w:rsidR="00F05BBD">
        <w:rPr>
          <w:rFonts w:ascii="Times New Roman" w:hAnsi="Times New Roman" w:cs="Times New Roman"/>
          <w:sz w:val="22"/>
          <w:szCs w:val="22"/>
          <w:lang w:val="sv-SE"/>
        </w:rPr>
        <w:t>Ä</w:t>
      </w:r>
      <w:r w:rsidRPr="00FD0732">
        <w:rPr>
          <w:rFonts w:ascii="Times New Roman" w:hAnsi="Times New Roman" w:cs="Times New Roman"/>
          <w:sz w:val="22"/>
          <w:szCs w:val="22"/>
          <w:lang w:val="sv-SE"/>
        </w:rPr>
        <w:t>renden p</w:t>
      </w:r>
      <w:r w:rsidR="00E727B5"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 xml:space="preserve"> </w:t>
      </w:r>
      <w:r w:rsidR="00E727B5"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rsst</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mma</w:t>
      </w:r>
    </w:p>
    <w:p w14:paraId="7CE32EC3" w14:textId="4BF56E07" w:rsidR="008F02DE" w:rsidRPr="00FD0732" w:rsidRDefault="00E727B5" w:rsidP="009B7F4D">
      <w:pPr>
        <w:pStyle w:val="Bodytext20"/>
        <w:shd w:val="clear" w:color="auto" w:fill="auto"/>
        <w:tabs>
          <w:tab w:val="left" w:pos="426"/>
        </w:tabs>
        <w:spacing w:before="0" w:after="176"/>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Å</w:t>
      </w:r>
      <w:r w:rsidR="002D754D" w:rsidRPr="00FD0732">
        <w:rPr>
          <w:rFonts w:ascii="Times New Roman" w:hAnsi="Times New Roman" w:cs="Times New Roman"/>
          <w:sz w:val="22"/>
          <w:szCs w:val="22"/>
          <w:lang w:val="sv-SE"/>
        </w:rPr>
        <w:t>rsst</w:t>
      </w:r>
      <w:r w:rsidRPr="00FD0732">
        <w:rPr>
          <w:rFonts w:ascii="Times New Roman" w:hAnsi="Times New Roman" w:cs="Times New Roman"/>
          <w:sz w:val="22"/>
          <w:szCs w:val="22"/>
          <w:lang w:val="sv-SE"/>
        </w:rPr>
        <w:t>ä</w:t>
      </w:r>
      <w:r w:rsidR="002D754D" w:rsidRPr="00FD0732">
        <w:rPr>
          <w:rFonts w:ascii="Times New Roman" w:hAnsi="Times New Roman" w:cs="Times New Roman"/>
          <w:sz w:val="22"/>
          <w:szCs w:val="22"/>
          <w:lang w:val="sv-SE"/>
        </w:rPr>
        <w:t>mma h</w:t>
      </w:r>
      <w:r w:rsidRPr="00FD0732">
        <w:rPr>
          <w:rFonts w:ascii="Times New Roman" w:hAnsi="Times New Roman" w:cs="Times New Roman"/>
          <w:sz w:val="22"/>
          <w:szCs w:val="22"/>
          <w:lang w:val="sv-SE"/>
        </w:rPr>
        <w:t>å</w:t>
      </w:r>
      <w:r w:rsidR="002D754D" w:rsidRPr="00FD0732">
        <w:rPr>
          <w:rFonts w:ascii="Times New Roman" w:hAnsi="Times New Roman" w:cs="Times New Roman"/>
          <w:sz w:val="22"/>
          <w:szCs w:val="22"/>
          <w:lang w:val="sv-SE"/>
        </w:rPr>
        <w:t xml:space="preserve">lls </w:t>
      </w:r>
      <w:r w:rsidRPr="00FD0732">
        <w:rPr>
          <w:rFonts w:ascii="Times New Roman" w:hAnsi="Times New Roman" w:cs="Times New Roman"/>
          <w:sz w:val="22"/>
          <w:szCs w:val="22"/>
          <w:lang w:val="sv-SE"/>
        </w:rPr>
        <w:t>å</w:t>
      </w:r>
      <w:r w:rsidR="002D754D" w:rsidRPr="00FD0732">
        <w:rPr>
          <w:rFonts w:ascii="Times New Roman" w:hAnsi="Times New Roman" w:cs="Times New Roman"/>
          <w:sz w:val="22"/>
          <w:szCs w:val="22"/>
          <w:lang w:val="sv-SE"/>
        </w:rPr>
        <w:t>rligen inom sex m</w:t>
      </w:r>
      <w:r w:rsidRPr="00FD0732">
        <w:rPr>
          <w:rFonts w:ascii="Times New Roman" w:hAnsi="Times New Roman" w:cs="Times New Roman"/>
          <w:sz w:val="22"/>
          <w:szCs w:val="22"/>
          <w:lang w:val="sv-SE"/>
        </w:rPr>
        <w:t>å</w:t>
      </w:r>
      <w:r w:rsidR="002D754D" w:rsidRPr="00FD0732">
        <w:rPr>
          <w:rFonts w:ascii="Times New Roman" w:hAnsi="Times New Roman" w:cs="Times New Roman"/>
          <w:sz w:val="22"/>
          <w:szCs w:val="22"/>
          <w:lang w:val="sv-SE"/>
        </w:rPr>
        <w:t>nader efter r</w:t>
      </w:r>
      <w:r w:rsidRPr="00FD0732">
        <w:rPr>
          <w:rFonts w:ascii="Times New Roman" w:hAnsi="Times New Roman" w:cs="Times New Roman"/>
          <w:sz w:val="22"/>
          <w:szCs w:val="22"/>
          <w:lang w:val="sv-SE"/>
        </w:rPr>
        <w:t>ä</w:t>
      </w:r>
      <w:r w:rsidR="002D754D" w:rsidRPr="00FD0732">
        <w:rPr>
          <w:rFonts w:ascii="Times New Roman" w:hAnsi="Times New Roman" w:cs="Times New Roman"/>
          <w:sz w:val="22"/>
          <w:szCs w:val="22"/>
          <w:lang w:val="sv-SE"/>
        </w:rPr>
        <w:t>kenskaps</w:t>
      </w:r>
      <w:r w:rsidRPr="00FD0732">
        <w:rPr>
          <w:rFonts w:ascii="Times New Roman" w:hAnsi="Times New Roman" w:cs="Times New Roman"/>
          <w:sz w:val="22"/>
          <w:szCs w:val="22"/>
          <w:lang w:val="sv-SE"/>
        </w:rPr>
        <w:t>å</w:t>
      </w:r>
      <w:r w:rsidR="002D754D" w:rsidRPr="00FD0732">
        <w:rPr>
          <w:rFonts w:ascii="Times New Roman" w:hAnsi="Times New Roman" w:cs="Times New Roman"/>
          <w:sz w:val="22"/>
          <w:szCs w:val="22"/>
          <w:lang w:val="sv-SE"/>
        </w:rPr>
        <w:t>rets utg</w:t>
      </w:r>
      <w:r w:rsidRPr="00FD0732">
        <w:rPr>
          <w:rFonts w:ascii="Times New Roman" w:hAnsi="Times New Roman" w:cs="Times New Roman"/>
          <w:sz w:val="22"/>
          <w:szCs w:val="22"/>
          <w:lang w:val="sv-SE"/>
        </w:rPr>
        <w:t>å</w:t>
      </w:r>
      <w:r w:rsidR="002D754D" w:rsidRPr="00FD0732">
        <w:rPr>
          <w:rFonts w:ascii="Times New Roman" w:hAnsi="Times New Roman" w:cs="Times New Roman"/>
          <w:sz w:val="22"/>
          <w:szCs w:val="22"/>
          <w:lang w:val="sv-SE"/>
        </w:rPr>
        <w:t>ng. P</w:t>
      </w:r>
      <w:r w:rsidRPr="00FD0732">
        <w:rPr>
          <w:rFonts w:ascii="Times New Roman" w:hAnsi="Times New Roman" w:cs="Times New Roman"/>
          <w:sz w:val="22"/>
          <w:szCs w:val="22"/>
          <w:lang w:val="sv-SE"/>
        </w:rPr>
        <w:t>å</w:t>
      </w:r>
      <w:r w:rsidR="002D754D" w:rsidRPr="00FD0732">
        <w:rPr>
          <w:rFonts w:ascii="Times New Roman" w:hAnsi="Times New Roman" w:cs="Times New Roman"/>
          <w:sz w:val="22"/>
          <w:szCs w:val="22"/>
          <w:lang w:val="sv-SE"/>
        </w:rPr>
        <w:t xml:space="preserve"> </w:t>
      </w:r>
      <w:r w:rsidRPr="00FD0732">
        <w:rPr>
          <w:rFonts w:ascii="Times New Roman" w:hAnsi="Times New Roman" w:cs="Times New Roman"/>
          <w:sz w:val="22"/>
          <w:szCs w:val="22"/>
          <w:lang w:val="sv-SE"/>
        </w:rPr>
        <w:t>å</w:t>
      </w:r>
      <w:r w:rsidR="002D754D" w:rsidRPr="00FD0732">
        <w:rPr>
          <w:rFonts w:ascii="Times New Roman" w:hAnsi="Times New Roman" w:cs="Times New Roman"/>
          <w:sz w:val="22"/>
          <w:szCs w:val="22"/>
          <w:lang w:val="sv-SE"/>
        </w:rPr>
        <w:t>r</w:t>
      </w:r>
      <w:r w:rsidR="00D63DA6" w:rsidRPr="00FD0732">
        <w:rPr>
          <w:rFonts w:ascii="Times New Roman" w:hAnsi="Times New Roman" w:cs="Times New Roman"/>
          <w:sz w:val="22"/>
          <w:szCs w:val="22"/>
          <w:lang w:val="sv-SE"/>
        </w:rPr>
        <w:t>s</w:t>
      </w:r>
      <w:r w:rsidR="002D754D" w:rsidRPr="00FD0732">
        <w:rPr>
          <w:rFonts w:ascii="Times New Roman" w:hAnsi="Times New Roman" w:cs="Times New Roman"/>
          <w:sz w:val="22"/>
          <w:szCs w:val="22"/>
          <w:lang w:val="sv-SE"/>
        </w:rPr>
        <w:t>st</w:t>
      </w:r>
      <w:r w:rsidRPr="00FD0732">
        <w:rPr>
          <w:rFonts w:ascii="Times New Roman" w:hAnsi="Times New Roman" w:cs="Times New Roman"/>
          <w:sz w:val="22"/>
          <w:szCs w:val="22"/>
          <w:lang w:val="sv-SE"/>
        </w:rPr>
        <w:t>ä</w:t>
      </w:r>
      <w:r w:rsidR="002D754D" w:rsidRPr="00FD0732">
        <w:rPr>
          <w:rFonts w:ascii="Times New Roman" w:hAnsi="Times New Roman" w:cs="Times New Roman"/>
          <w:sz w:val="22"/>
          <w:szCs w:val="22"/>
          <w:lang w:val="sv-SE"/>
        </w:rPr>
        <w:t>mma ska f</w:t>
      </w:r>
      <w:r w:rsidRPr="00FD0732">
        <w:rPr>
          <w:rFonts w:ascii="Times New Roman" w:hAnsi="Times New Roman" w:cs="Times New Roman"/>
          <w:sz w:val="22"/>
          <w:szCs w:val="22"/>
          <w:lang w:val="sv-SE"/>
        </w:rPr>
        <w:t>ö</w:t>
      </w:r>
      <w:r w:rsidR="002D754D" w:rsidRPr="00FD0732">
        <w:rPr>
          <w:rFonts w:ascii="Times New Roman" w:hAnsi="Times New Roman" w:cs="Times New Roman"/>
          <w:sz w:val="22"/>
          <w:szCs w:val="22"/>
          <w:lang w:val="sv-SE"/>
        </w:rPr>
        <w:t xml:space="preserve">ljande </w:t>
      </w:r>
      <w:r w:rsidRPr="00FD0732">
        <w:rPr>
          <w:rFonts w:ascii="Times New Roman" w:hAnsi="Times New Roman" w:cs="Times New Roman"/>
          <w:sz w:val="22"/>
          <w:szCs w:val="22"/>
          <w:lang w:val="sv-SE"/>
        </w:rPr>
        <w:t>ärenden</w:t>
      </w:r>
      <w:r w:rsidR="002D754D" w:rsidRPr="00FD0732">
        <w:rPr>
          <w:rFonts w:ascii="Times New Roman" w:hAnsi="Times New Roman" w:cs="Times New Roman"/>
          <w:sz w:val="22"/>
          <w:szCs w:val="22"/>
          <w:lang w:val="sv-SE"/>
        </w:rPr>
        <w:t xml:space="preserve"> behandlas.</w:t>
      </w:r>
    </w:p>
    <w:p w14:paraId="3285FB55" w14:textId="5B5B42FD" w:rsidR="008F02DE" w:rsidRPr="00FD0732" w:rsidRDefault="002D754D" w:rsidP="009B7F4D">
      <w:pPr>
        <w:pStyle w:val="Bodytext20"/>
        <w:numPr>
          <w:ilvl w:val="0"/>
          <w:numId w:val="1"/>
        </w:numPr>
        <w:shd w:val="clear" w:color="auto" w:fill="auto"/>
        <w:tabs>
          <w:tab w:val="left" w:pos="284"/>
          <w:tab w:val="left" w:pos="426"/>
          <w:tab w:val="left" w:pos="851"/>
        </w:tabs>
        <w:spacing w:before="0" w:after="12" w:line="200" w:lineRule="exact"/>
        <w:ind w:left="1020" w:hanging="594"/>
        <w:rPr>
          <w:rFonts w:ascii="Times New Roman" w:hAnsi="Times New Roman" w:cs="Times New Roman"/>
          <w:sz w:val="22"/>
          <w:szCs w:val="22"/>
          <w:lang w:val="sv-SE"/>
        </w:rPr>
      </w:pPr>
      <w:r w:rsidRPr="00FD0732">
        <w:rPr>
          <w:rFonts w:ascii="Times New Roman" w:hAnsi="Times New Roman" w:cs="Times New Roman"/>
          <w:sz w:val="22"/>
          <w:szCs w:val="22"/>
          <w:lang w:val="sv-SE"/>
        </w:rPr>
        <w:t>Val av ordf</w:t>
      </w:r>
      <w:r w:rsidR="00E727B5"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rande vid st</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mman</w:t>
      </w:r>
    </w:p>
    <w:p w14:paraId="5907B588" w14:textId="605DE09F" w:rsidR="008F02DE" w:rsidRPr="00FD0732" w:rsidRDefault="002D754D" w:rsidP="009B7F4D">
      <w:pPr>
        <w:pStyle w:val="Bodytext20"/>
        <w:numPr>
          <w:ilvl w:val="0"/>
          <w:numId w:val="1"/>
        </w:numPr>
        <w:shd w:val="clear" w:color="auto" w:fill="auto"/>
        <w:tabs>
          <w:tab w:val="left" w:pos="284"/>
          <w:tab w:val="left" w:pos="426"/>
          <w:tab w:val="left" w:pos="851"/>
        </w:tabs>
        <w:spacing w:before="0" w:after="0" w:line="360" w:lineRule="exact"/>
        <w:ind w:left="1020" w:hanging="594"/>
        <w:rPr>
          <w:rFonts w:ascii="Times New Roman" w:hAnsi="Times New Roman" w:cs="Times New Roman"/>
          <w:sz w:val="22"/>
          <w:szCs w:val="22"/>
          <w:lang w:val="sv-SE"/>
        </w:rPr>
      </w:pPr>
      <w:r w:rsidRPr="00FD0732">
        <w:rPr>
          <w:rFonts w:ascii="Times New Roman" w:hAnsi="Times New Roman" w:cs="Times New Roman"/>
          <w:sz w:val="22"/>
          <w:szCs w:val="22"/>
          <w:lang w:val="sv-SE"/>
        </w:rPr>
        <w:t>Uppr</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ttande och godk</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nnande av r</w:t>
      </w:r>
      <w:r w:rsidR="00E727B5"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stl</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ngd</w:t>
      </w:r>
    </w:p>
    <w:p w14:paraId="17CC1174" w14:textId="02928F1A" w:rsidR="008F02DE" w:rsidRPr="00FD0732" w:rsidRDefault="002D754D" w:rsidP="009B7F4D">
      <w:pPr>
        <w:pStyle w:val="Bodytext20"/>
        <w:numPr>
          <w:ilvl w:val="0"/>
          <w:numId w:val="1"/>
        </w:numPr>
        <w:shd w:val="clear" w:color="auto" w:fill="auto"/>
        <w:tabs>
          <w:tab w:val="left" w:pos="284"/>
          <w:tab w:val="left" w:pos="426"/>
          <w:tab w:val="left" w:pos="851"/>
        </w:tabs>
        <w:spacing w:before="0" w:after="0" w:line="360" w:lineRule="exact"/>
        <w:ind w:left="1020" w:hanging="594"/>
        <w:rPr>
          <w:rFonts w:ascii="Times New Roman" w:hAnsi="Times New Roman" w:cs="Times New Roman"/>
          <w:sz w:val="22"/>
          <w:szCs w:val="22"/>
          <w:lang w:val="sv-SE"/>
        </w:rPr>
      </w:pPr>
      <w:r w:rsidRPr="00FD0732">
        <w:rPr>
          <w:rFonts w:ascii="Times New Roman" w:hAnsi="Times New Roman" w:cs="Times New Roman"/>
          <w:sz w:val="22"/>
          <w:szCs w:val="22"/>
          <w:lang w:val="sv-SE"/>
        </w:rPr>
        <w:t>Godk</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nnande av dagordning</w:t>
      </w:r>
    </w:p>
    <w:p w14:paraId="0AC649F7" w14:textId="090679A6" w:rsidR="008F02DE" w:rsidRPr="00FD0732" w:rsidRDefault="002D754D" w:rsidP="009B7F4D">
      <w:pPr>
        <w:pStyle w:val="Bodytext20"/>
        <w:numPr>
          <w:ilvl w:val="0"/>
          <w:numId w:val="1"/>
        </w:numPr>
        <w:shd w:val="clear" w:color="auto" w:fill="auto"/>
        <w:tabs>
          <w:tab w:val="left" w:pos="284"/>
          <w:tab w:val="left" w:pos="426"/>
          <w:tab w:val="left" w:pos="851"/>
        </w:tabs>
        <w:spacing w:before="0" w:after="0" w:line="360" w:lineRule="exact"/>
        <w:ind w:left="1020" w:hanging="594"/>
        <w:rPr>
          <w:rFonts w:ascii="Times New Roman" w:hAnsi="Times New Roman" w:cs="Times New Roman"/>
          <w:sz w:val="22"/>
          <w:szCs w:val="22"/>
          <w:lang w:val="sv-SE"/>
        </w:rPr>
      </w:pPr>
      <w:r w:rsidRPr="00FD0732">
        <w:rPr>
          <w:rFonts w:ascii="Times New Roman" w:hAnsi="Times New Roman" w:cs="Times New Roman"/>
          <w:sz w:val="22"/>
          <w:szCs w:val="22"/>
          <w:lang w:val="sv-SE"/>
        </w:rPr>
        <w:t>Val av en eller tv</w:t>
      </w:r>
      <w:r w:rsidR="00E727B5"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 xml:space="preserve"> justeringsm</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n</w:t>
      </w:r>
    </w:p>
    <w:p w14:paraId="74102C65" w14:textId="62356065" w:rsidR="008F02DE" w:rsidRPr="00FD0732" w:rsidRDefault="002D754D" w:rsidP="009B7F4D">
      <w:pPr>
        <w:pStyle w:val="Bodytext20"/>
        <w:numPr>
          <w:ilvl w:val="0"/>
          <w:numId w:val="1"/>
        </w:numPr>
        <w:shd w:val="clear" w:color="auto" w:fill="auto"/>
        <w:tabs>
          <w:tab w:val="left" w:pos="284"/>
          <w:tab w:val="left" w:pos="426"/>
          <w:tab w:val="left" w:pos="851"/>
        </w:tabs>
        <w:spacing w:before="0" w:after="120" w:line="360" w:lineRule="exact"/>
        <w:ind w:left="1021" w:hanging="594"/>
        <w:rPr>
          <w:rFonts w:ascii="Times New Roman" w:hAnsi="Times New Roman" w:cs="Times New Roman"/>
          <w:sz w:val="22"/>
          <w:szCs w:val="22"/>
          <w:lang w:val="sv-SE"/>
        </w:rPr>
      </w:pPr>
      <w:r w:rsidRPr="00FD0732">
        <w:rPr>
          <w:rFonts w:ascii="Times New Roman" w:hAnsi="Times New Roman" w:cs="Times New Roman"/>
          <w:sz w:val="22"/>
          <w:szCs w:val="22"/>
          <w:lang w:val="sv-SE"/>
        </w:rPr>
        <w:t>Pr</w:t>
      </w:r>
      <w:r w:rsidR="00E727B5"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vning av om st</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mman blivit beh</w:t>
      </w:r>
      <w:r w:rsidR="00E727B5"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rigen sammankal</w:t>
      </w:r>
      <w:r w:rsidR="00E727B5" w:rsidRPr="00FD0732">
        <w:rPr>
          <w:rFonts w:ascii="Times New Roman" w:hAnsi="Times New Roman" w:cs="Times New Roman"/>
          <w:sz w:val="22"/>
          <w:szCs w:val="22"/>
          <w:lang w:val="sv-SE"/>
        </w:rPr>
        <w:t>l</w:t>
      </w:r>
      <w:r w:rsidRPr="00FD0732">
        <w:rPr>
          <w:rFonts w:ascii="Times New Roman" w:hAnsi="Times New Roman" w:cs="Times New Roman"/>
          <w:sz w:val="22"/>
          <w:szCs w:val="22"/>
          <w:lang w:val="sv-SE"/>
        </w:rPr>
        <w:t>ad</w:t>
      </w:r>
    </w:p>
    <w:p w14:paraId="2B840A37" w14:textId="6E4004D3" w:rsidR="008F02DE" w:rsidRPr="00FD0732" w:rsidRDefault="002D754D" w:rsidP="009B7F4D">
      <w:pPr>
        <w:pStyle w:val="Bodytext20"/>
        <w:numPr>
          <w:ilvl w:val="0"/>
          <w:numId w:val="1"/>
        </w:numPr>
        <w:shd w:val="clear" w:color="auto" w:fill="auto"/>
        <w:tabs>
          <w:tab w:val="left" w:pos="284"/>
          <w:tab w:val="left" w:pos="426"/>
          <w:tab w:val="left" w:pos="851"/>
        </w:tabs>
        <w:spacing w:before="100" w:beforeAutospacing="1" w:after="0" w:line="240" w:lineRule="exact"/>
        <w:ind w:left="851" w:hanging="424"/>
        <w:rPr>
          <w:rFonts w:ascii="Times New Roman" w:hAnsi="Times New Roman" w:cs="Times New Roman"/>
          <w:sz w:val="22"/>
          <w:szCs w:val="22"/>
          <w:lang w:val="sv-SE"/>
        </w:rPr>
      </w:pPr>
      <w:r w:rsidRPr="00FD0732">
        <w:rPr>
          <w:rFonts w:ascii="Times New Roman" w:hAnsi="Times New Roman" w:cs="Times New Roman"/>
          <w:sz w:val="22"/>
          <w:szCs w:val="22"/>
          <w:lang w:val="sv-SE"/>
        </w:rPr>
        <w:t>Framl</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 xml:space="preserve">ggande av </w:t>
      </w:r>
      <w:r w:rsidR="00E727B5"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rsredovisningen och revisionsber</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ttelsen samt, i</w:t>
      </w:r>
      <w:r w:rsidR="00E727B5" w:rsidRPr="00FD0732">
        <w:rPr>
          <w:rFonts w:ascii="Times New Roman" w:hAnsi="Times New Roman" w:cs="Times New Roman"/>
          <w:sz w:val="22"/>
          <w:szCs w:val="22"/>
          <w:lang w:val="sv-SE"/>
        </w:rPr>
        <w:t xml:space="preserve"> </w:t>
      </w:r>
      <w:r w:rsidRPr="00FD0732">
        <w:rPr>
          <w:rFonts w:ascii="Times New Roman" w:hAnsi="Times New Roman" w:cs="Times New Roman"/>
          <w:sz w:val="22"/>
          <w:szCs w:val="22"/>
          <w:lang w:val="sv-SE"/>
        </w:rPr>
        <w:t>f</w:t>
      </w:r>
      <w:r w:rsidR="00E727B5"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rekommande fall, koncernredovisning och koncernrevisionsber</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ttelse</w:t>
      </w:r>
    </w:p>
    <w:p w14:paraId="0388ACA3" w14:textId="1C4D82EE" w:rsidR="008F02DE" w:rsidRPr="00FD0732" w:rsidRDefault="002D754D" w:rsidP="009B7F4D">
      <w:pPr>
        <w:pStyle w:val="Bodytext20"/>
        <w:numPr>
          <w:ilvl w:val="0"/>
          <w:numId w:val="1"/>
        </w:numPr>
        <w:shd w:val="clear" w:color="auto" w:fill="auto"/>
        <w:tabs>
          <w:tab w:val="left" w:pos="284"/>
          <w:tab w:val="left" w:pos="426"/>
          <w:tab w:val="left" w:pos="851"/>
        </w:tabs>
        <w:spacing w:before="0" w:after="0" w:line="360" w:lineRule="exact"/>
        <w:ind w:left="1020" w:hanging="594"/>
        <w:rPr>
          <w:rFonts w:ascii="Times New Roman" w:hAnsi="Times New Roman" w:cs="Times New Roman"/>
          <w:sz w:val="22"/>
          <w:szCs w:val="22"/>
          <w:lang w:val="sv-SE"/>
        </w:rPr>
      </w:pPr>
      <w:r w:rsidRPr="00FD0732">
        <w:rPr>
          <w:rFonts w:ascii="Times New Roman" w:hAnsi="Times New Roman" w:cs="Times New Roman"/>
          <w:sz w:val="22"/>
          <w:szCs w:val="22"/>
          <w:lang w:val="sv-SE"/>
        </w:rPr>
        <w:t>Beslut om</w:t>
      </w:r>
    </w:p>
    <w:p w14:paraId="2D5395B9" w14:textId="63D89DB5" w:rsidR="008F02DE" w:rsidRPr="00FD0732" w:rsidRDefault="002D754D" w:rsidP="009B7F4D">
      <w:pPr>
        <w:pStyle w:val="Bodytext20"/>
        <w:numPr>
          <w:ilvl w:val="0"/>
          <w:numId w:val="2"/>
        </w:numPr>
        <w:shd w:val="clear" w:color="auto" w:fill="auto"/>
        <w:tabs>
          <w:tab w:val="left" w:pos="284"/>
          <w:tab w:val="left" w:pos="426"/>
          <w:tab w:val="left" w:pos="993"/>
          <w:tab w:val="left" w:pos="1418"/>
        </w:tabs>
        <w:spacing w:before="0" w:after="114"/>
        <w:ind w:left="1418" w:hanging="567"/>
        <w:rPr>
          <w:rFonts w:ascii="Times New Roman" w:hAnsi="Times New Roman" w:cs="Times New Roman"/>
          <w:sz w:val="22"/>
          <w:szCs w:val="22"/>
          <w:lang w:val="sv-SE"/>
        </w:rPr>
      </w:pPr>
      <w:r w:rsidRPr="00FD0732">
        <w:rPr>
          <w:rFonts w:ascii="Times New Roman" w:hAnsi="Times New Roman" w:cs="Times New Roman"/>
          <w:sz w:val="22"/>
          <w:szCs w:val="22"/>
          <w:lang w:val="sv-SE"/>
        </w:rPr>
        <w:t>fastst</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llande av resultatr</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kningen och balansr</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kningen samt, i f</w:t>
      </w:r>
      <w:r w:rsidR="00E727B5"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rekommande fall, konce</w:t>
      </w:r>
      <w:r w:rsidR="00E727B5" w:rsidRPr="00FD0732">
        <w:rPr>
          <w:rFonts w:ascii="Times New Roman" w:hAnsi="Times New Roman" w:cs="Times New Roman"/>
          <w:sz w:val="22"/>
          <w:szCs w:val="22"/>
          <w:lang w:val="sv-SE"/>
        </w:rPr>
        <w:t>rn</w:t>
      </w:r>
      <w:r w:rsidRPr="00FD0732">
        <w:rPr>
          <w:rFonts w:ascii="Times New Roman" w:hAnsi="Times New Roman" w:cs="Times New Roman"/>
          <w:sz w:val="22"/>
          <w:szCs w:val="22"/>
          <w:lang w:val="sv-SE"/>
        </w:rPr>
        <w:t>resultatr</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kning och koncernbalansr</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kning</w:t>
      </w:r>
    </w:p>
    <w:p w14:paraId="7AA3AFFF" w14:textId="2AA70FB8" w:rsidR="008F02DE" w:rsidRPr="00FD0732" w:rsidRDefault="002D754D" w:rsidP="009B7F4D">
      <w:pPr>
        <w:pStyle w:val="Bodytext20"/>
        <w:numPr>
          <w:ilvl w:val="0"/>
          <w:numId w:val="2"/>
        </w:numPr>
        <w:shd w:val="clear" w:color="auto" w:fill="auto"/>
        <w:tabs>
          <w:tab w:val="left" w:pos="284"/>
          <w:tab w:val="left" w:pos="426"/>
          <w:tab w:val="left" w:pos="851"/>
          <w:tab w:val="left" w:pos="1418"/>
        </w:tabs>
        <w:spacing w:before="0" w:after="120" w:line="252" w:lineRule="exact"/>
        <w:ind w:left="1418" w:hanging="567"/>
        <w:rPr>
          <w:rFonts w:ascii="Times New Roman" w:hAnsi="Times New Roman" w:cs="Times New Roman"/>
          <w:sz w:val="22"/>
          <w:szCs w:val="22"/>
          <w:lang w:val="sv-SE"/>
        </w:rPr>
      </w:pPr>
      <w:r w:rsidRPr="00FD0732">
        <w:rPr>
          <w:rFonts w:ascii="Times New Roman" w:hAnsi="Times New Roman" w:cs="Times New Roman"/>
          <w:sz w:val="22"/>
          <w:szCs w:val="22"/>
          <w:lang w:val="sv-SE"/>
        </w:rPr>
        <w:t>disposi</w:t>
      </w:r>
      <w:r w:rsidR="00E727B5" w:rsidRPr="00FD0732">
        <w:rPr>
          <w:rFonts w:ascii="Times New Roman" w:hAnsi="Times New Roman" w:cs="Times New Roman"/>
          <w:sz w:val="22"/>
          <w:szCs w:val="22"/>
          <w:lang w:val="sv-SE"/>
        </w:rPr>
        <w:t>ti</w:t>
      </w:r>
      <w:r w:rsidRPr="00FD0732">
        <w:rPr>
          <w:rFonts w:ascii="Times New Roman" w:hAnsi="Times New Roman" w:cs="Times New Roman"/>
          <w:sz w:val="22"/>
          <w:szCs w:val="22"/>
          <w:lang w:val="sv-SE"/>
        </w:rPr>
        <w:t>oner betr</w:t>
      </w:r>
      <w:r w:rsidR="00D63DA6"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 xml:space="preserve">ffande bolagets vinst </w:t>
      </w:r>
      <w:r w:rsidR="00D63DA6" w:rsidRPr="00FD0732">
        <w:rPr>
          <w:rFonts w:ascii="Times New Roman" w:hAnsi="Times New Roman" w:cs="Times New Roman"/>
          <w:sz w:val="22"/>
          <w:szCs w:val="22"/>
          <w:lang w:val="sv-SE"/>
        </w:rPr>
        <w:t>eller</w:t>
      </w:r>
      <w:r w:rsidRPr="00FD0732">
        <w:rPr>
          <w:rFonts w:ascii="Times New Roman" w:hAnsi="Times New Roman" w:cs="Times New Roman"/>
          <w:sz w:val="22"/>
          <w:szCs w:val="22"/>
          <w:lang w:val="sv-SE"/>
        </w:rPr>
        <w:t xml:space="preserve"> f</w:t>
      </w:r>
      <w:r w:rsidR="00D63DA6"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rlust enligt den fastst</w:t>
      </w:r>
      <w:r w:rsidR="00D63DA6"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 xml:space="preserve">llda </w:t>
      </w:r>
      <w:r w:rsidRPr="00FD0732">
        <w:rPr>
          <w:rFonts w:ascii="Times New Roman" w:hAnsi="Times New Roman" w:cs="Times New Roman"/>
          <w:sz w:val="22"/>
          <w:szCs w:val="22"/>
          <w:lang w:val="sv-SE"/>
        </w:rPr>
        <w:lastRenderedPageBreak/>
        <w:t>balansr</w:t>
      </w:r>
      <w:r w:rsidR="00D63DA6"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kningen</w:t>
      </w:r>
    </w:p>
    <w:p w14:paraId="74A3C903" w14:textId="6EA792F0" w:rsidR="008F02DE" w:rsidRPr="00FD0732" w:rsidRDefault="002D754D" w:rsidP="009B7F4D">
      <w:pPr>
        <w:pStyle w:val="Bodytext20"/>
        <w:numPr>
          <w:ilvl w:val="0"/>
          <w:numId w:val="2"/>
        </w:numPr>
        <w:shd w:val="clear" w:color="auto" w:fill="auto"/>
        <w:tabs>
          <w:tab w:val="left" w:pos="284"/>
          <w:tab w:val="left" w:pos="426"/>
          <w:tab w:val="left" w:pos="851"/>
          <w:tab w:val="left" w:pos="1418"/>
        </w:tabs>
        <w:spacing w:before="0" w:after="126" w:line="252" w:lineRule="exact"/>
        <w:ind w:left="1418" w:hanging="567"/>
        <w:rPr>
          <w:rFonts w:ascii="Times New Roman" w:hAnsi="Times New Roman" w:cs="Times New Roman"/>
          <w:sz w:val="22"/>
          <w:szCs w:val="22"/>
          <w:lang w:val="sv-SE"/>
        </w:rPr>
      </w:pPr>
      <w:r w:rsidRPr="00FD0732">
        <w:rPr>
          <w:rFonts w:ascii="Times New Roman" w:hAnsi="Times New Roman" w:cs="Times New Roman"/>
          <w:sz w:val="22"/>
          <w:szCs w:val="22"/>
          <w:lang w:val="sv-SE"/>
        </w:rPr>
        <w:t xml:space="preserve">ansvarsfrihet </w:t>
      </w:r>
      <w:r w:rsidR="00E727B5"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t styrelseledam</w:t>
      </w:r>
      <w:r w:rsidR="00E727B5"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ter och verkst</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llande direkt</w:t>
      </w:r>
      <w:r w:rsidR="00E727B5"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ren n</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 s</w:t>
      </w:r>
      <w:r w:rsidR="00E727B5"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dan f</w:t>
      </w:r>
      <w:r w:rsidR="00E727B5"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rekommer</w:t>
      </w:r>
    </w:p>
    <w:p w14:paraId="0C14C3D9" w14:textId="77777777" w:rsidR="007579ED" w:rsidRPr="00FD0732" w:rsidRDefault="002D754D" w:rsidP="007579ED">
      <w:pPr>
        <w:pStyle w:val="Bodytext20"/>
        <w:numPr>
          <w:ilvl w:val="0"/>
          <w:numId w:val="1"/>
        </w:numPr>
        <w:shd w:val="clear" w:color="auto" w:fill="auto"/>
        <w:tabs>
          <w:tab w:val="left" w:pos="284"/>
          <w:tab w:val="left" w:pos="426"/>
          <w:tab w:val="left" w:pos="851"/>
        </w:tabs>
        <w:spacing w:before="0" w:after="156"/>
        <w:ind w:left="851" w:hanging="425"/>
        <w:rPr>
          <w:rFonts w:ascii="Times New Roman" w:hAnsi="Times New Roman" w:cs="Times New Roman"/>
          <w:sz w:val="22"/>
          <w:szCs w:val="22"/>
          <w:lang w:val="sv-SE"/>
        </w:rPr>
      </w:pPr>
      <w:r w:rsidRPr="00FD0732">
        <w:rPr>
          <w:rFonts w:ascii="Times New Roman" w:hAnsi="Times New Roman" w:cs="Times New Roman"/>
          <w:sz w:val="22"/>
          <w:szCs w:val="22"/>
          <w:lang w:val="sv-SE"/>
        </w:rPr>
        <w:t>Best</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mmande av antalet styrelseledam</w:t>
      </w:r>
      <w:r w:rsidR="00E727B5"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ter och eventuella suppleanter samt revisorer</w:t>
      </w:r>
    </w:p>
    <w:p w14:paraId="6CD62130" w14:textId="77777777" w:rsidR="007579ED" w:rsidRPr="00FD0732" w:rsidRDefault="002D754D" w:rsidP="007579ED">
      <w:pPr>
        <w:pStyle w:val="Bodytext20"/>
        <w:numPr>
          <w:ilvl w:val="0"/>
          <w:numId w:val="1"/>
        </w:numPr>
        <w:shd w:val="clear" w:color="auto" w:fill="auto"/>
        <w:tabs>
          <w:tab w:val="left" w:pos="284"/>
          <w:tab w:val="left" w:pos="426"/>
          <w:tab w:val="left" w:pos="851"/>
        </w:tabs>
        <w:spacing w:before="0" w:after="156"/>
        <w:ind w:left="851" w:hanging="425"/>
        <w:rPr>
          <w:rFonts w:ascii="Times New Roman" w:hAnsi="Times New Roman" w:cs="Times New Roman"/>
          <w:sz w:val="22"/>
          <w:szCs w:val="22"/>
          <w:lang w:val="sv-SE"/>
        </w:rPr>
      </w:pPr>
      <w:r w:rsidRPr="00FD0732">
        <w:rPr>
          <w:rFonts w:ascii="Times New Roman" w:hAnsi="Times New Roman" w:cs="Times New Roman"/>
          <w:sz w:val="22"/>
          <w:szCs w:val="22"/>
          <w:lang w:val="sv-SE"/>
        </w:rPr>
        <w:t>Fastst</w:t>
      </w:r>
      <w:r w:rsidR="00E727B5"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llande av arvoden till styrelseledam</w:t>
      </w:r>
      <w:r w:rsidR="00E727B5"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ter och revisorer</w:t>
      </w:r>
    </w:p>
    <w:p w14:paraId="6436A73E" w14:textId="77777777" w:rsidR="007579ED" w:rsidRPr="00FD0732" w:rsidRDefault="002D754D" w:rsidP="007579ED">
      <w:pPr>
        <w:pStyle w:val="Bodytext20"/>
        <w:numPr>
          <w:ilvl w:val="0"/>
          <w:numId w:val="1"/>
        </w:numPr>
        <w:shd w:val="clear" w:color="auto" w:fill="auto"/>
        <w:tabs>
          <w:tab w:val="left" w:pos="284"/>
          <w:tab w:val="left" w:pos="426"/>
          <w:tab w:val="left" w:pos="851"/>
        </w:tabs>
        <w:spacing w:before="0" w:after="156"/>
        <w:ind w:left="851" w:hanging="425"/>
        <w:rPr>
          <w:rFonts w:ascii="Times New Roman" w:hAnsi="Times New Roman" w:cs="Times New Roman"/>
          <w:sz w:val="22"/>
          <w:szCs w:val="22"/>
          <w:lang w:val="sv-SE"/>
        </w:rPr>
      </w:pPr>
      <w:r w:rsidRPr="00FD0732">
        <w:rPr>
          <w:rFonts w:ascii="Times New Roman" w:hAnsi="Times New Roman" w:cs="Times New Roman"/>
          <w:sz w:val="22"/>
          <w:szCs w:val="22"/>
          <w:lang w:val="sv-SE"/>
        </w:rPr>
        <w:t>Val av styrelse och revisorer samt eventue</w:t>
      </w:r>
      <w:r w:rsidR="00E727B5" w:rsidRPr="00FD0732">
        <w:rPr>
          <w:rFonts w:ascii="Times New Roman" w:hAnsi="Times New Roman" w:cs="Times New Roman"/>
          <w:sz w:val="22"/>
          <w:szCs w:val="22"/>
          <w:lang w:val="sv-SE"/>
        </w:rPr>
        <w:t>ll</w:t>
      </w:r>
      <w:r w:rsidRPr="00FD0732">
        <w:rPr>
          <w:rFonts w:ascii="Times New Roman" w:hAnsi="Times New Roman" w:cs="Times New Roman"/>
          <w:sz w:val="22"/>
          <w:szCs w:val="22"/>
          <w:lang w:val="sv-SE"/>
        </w:rPr>
        <w:t>a revisorssuppleanter</w:t>
      </w:r>
    </w:p>
    <w:p w14:paraId="33FEC10F" w14:textId="35B28A92" w:rsidR="008F02DE" w:rsidRPr="00FD0732" w:rsidRDefault="002D754D" w:rsidP="007579ED">
      <w:pPr>
        <w:pStyle w:val="Bodytext20"/>
        <w:numPr>
          <w:ilvl w:val="0"/>
          <w:numId w:val="1"/>
        </w:numPr>
        <w:shd w:val="clear" w:color="auto" w:fill="auto"/>
        <w:tabs>
          <w:tab w:val="left" w:pos="284"/>
          <w:tab w:val="left" w:pos="426"/>
          <w:tab w:val="left" w:pos="851"/>
        </w:tabs>
        <w:spacing w:before="0" w:after="156"/>
        <w:ind w:left="851" w:hanging="425"/>
        <w:rPr>
          <w:rFonts w:ascii="Times New Roman" w:hAnsi="Times New Roman" w:cs="Times New Roman"/>
          <w:sz w:val="22"/>
          <w:szCs w:val="22"/>
          <w:lang w:val="sv-SE"/>
        </w:rPr>
      </w:pPr>
      <w:r w:rsidRPr="00FD0732">
        <w:rPr>
          <w:rFonts w:ascii="Times New Roman" w:hAnsi="Times New Roman" w:cs="Times New Roman"/>
          <w:sz w:val="22"/>
          <w:szCs w:val="22"/>
          <w:lang w:val="sv-SE"/>
        </w:rPr>
        <w:t xml:space="preserve">Annat </w:t>
      </w:r>
      <w:r w:rsidR="0018696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rende som ankommer p</w:t>
      </w:r>
      <w:r w:rsidR="00186963"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 xml:space="preserve"> bolagsst</w:t>
      </w:r>
      <w:r w:rsidR="0018696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mman enligt aktiebolagslagen (2005:551) eller bolagsordningen</w:t>
      </w:r>
      <w:r w:rsidR="00F05BBD">
        <w:rPr>
          <w:rFonts w:ascii="Times New Roman" w:hAnsi="Times New Roman" w:cs="Times New Roman"/>
          <w:sz w:val="22"/>
          <w:szCs w:val="22"/>
          <w:lang w:val="sv-SE"/>
        </w:rPr>
        <w:br/>
      </w:r>
    </w:p>
    <w:p w14:paraId="7316870A" w14:textId="5ACF5341" w:rsidR="00EB77C9" w:rsidRPr="00FD0732" w:rsidRDefault="002D754D" w:rsidP="007579ED">
      <w:pPr>
        <w:pStyle w:val="Bodytext40"/>
        <w:shd w:val="clear" w:color="auto" w:fill="auto"/>
        <w:tabs>
          <w:tab w:val="left" w:pos="426"/>
        </w:tabs>
        <w:spacing w:before="0" w:after="84"/>
        <w:rPr>
          <w:rFonts w:ascii="Times New Roman" w:hAnsi="Times New Roman" w:cs="Times New Roman"/>
          <w:sz w:val="22"/>
          <w:szCs w:val="22"/>
          <w:lang w:val="sv-SE"/>
        </w:rPr>
      </w:pPr>
      <w:r w:rsidRPr="00FD0732">
        <w:rPr>
          <w:rFonts w:ascii="Times New Roman" w:hAnsi="Times New Roman" w:cs="Times New Roman"/>
          <w:sz w:val="22"/>
          <w:szCs w:val="22"/>
          <w:lang w:val="sv-SE"/>
        </w:rPr>
        <w:t xml:space="preserve">§ 14 </w:t>
      </w:r>
      <w:r w:rsidR="000B08C5" w:rsidRPr="00FD0732">
        <w:rPr>
          <w:rFonts w:ascii="Times New Roman" w:hAnsi="Times New Roman" w:cs="Times New Roman"/>
          <w:sz w:val="22"/>
          <w:szCs w:val="22"/>
          <w:lang w:val="sv-SE"/>
        </w:rPr>
        <w:t>Insamling av fullmakter och poströstning</w:t>
      </w:r>
    </w:p>
    <w:p w14:paraId="1A0626AE" w14:textId="71104B7A" w:rsidR="000B08C5" w:rsidRPr="00FD0732" w:rsidRDefault="000B08C5" w:rsidP="000B08C5">
      <w:pPr>
        <w:pStyle w:val="Bodytext20"/>
        <w:shd w:val="clear" w:color="auto" w:fill="auto"/>
        <w:tabs>
          <w:tab w:val="left" w:pos="426"/>
        </w:tabs>
        <w:spacing w:before="0" w:after="120"/>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Styrelsen får samla in fullmakter enligt det förfarande som anges i 7 kap. 4 § andra stycket aktiebolagslagen (2005:551).</w:t>
      </w:r>
    </w:p>
    <w:p w14:paraId="5E74DFD7" w14:textId="1D7ACB59" w:rsidR="000B08C5" w:rsidRPr="00FD0732" w:rsidRDefault="000B08C5" w:rsidP="003833DB">
      <w:pPr>
        <w:pStyle w:val="Bodytext20"/>
        <w:shd w:val="clear" w:color="auto" w:fill="auto"/>
        <w:tabs>
          <w:tab w:val="left" w:pos="426"/>
        </w:tabs>
        <w:spacing w:before="0" w:after="120"/>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Styrelsen får inför en bolagsstämma besluta att aktieägare skall kunna utöva sin rösträtt per post före bolagsstämman.</w:t>
      </w:r>
      <w:r w:rsidR="00F05BBD">
        <w:rPr>
          <w:rFonts w:ascii="Times New Roman" w:hAnsi="Times New Roman" w:cs="Times New Roman"/>
          <w:sz w:val="22"/>
          <w:szCs w:val="22"/>
          <w:lang w:val="sv-SE"/>
        </w:rPr>
        <w:br/>
      </w:r>
    </w:p>
    <w:p w14:paraId="114003EA" w14:textId="14738BCD" w:rsidR="008F02DE" w:rsidRPr="00FD0732" w:rsidRDefault="000B08C5" w:rsidP="007579ED">
      <w:pPr>
        <w:pStyle w:val="Bodytext40"/>
        <w:shd w:val="clear" w:color="auto" w:fill="auto"/>
        <w:tabs>
          <w:tab w:val="left" w:pos="426"/>
        </w:tabs>
        <w:spacing w:before="0" w:after="84"/>
        <w:rPr>
          <w:rFonts w:ascii="Times New Roman" w:hAnsi="Times New Roman" w:cs="Times New Roman"/>
          <w:sz w:val="22"/>
          <w:szCs w:val="22"/>
          <w:lang w:val="sv-SE"/>
        </w:rPr>
      </w:pPr>
      <w:r w:rsidRPr="00FD0732">
        <w:rPr>
          <w:rFonts w:ascii="Times New Roman" w:hAnsi="Times New Roman" w:cs="Times New Roman"/>
          <w:sz w:val="22"/>
          <w:szCs w:val="22"/>
          <w:lang w:val="sv-SE"/>
        </w:rPr>
        <w:t xml:space="preserve">§ 15 </w:t>
      </w:r>
      <w:r w:rsidR="002D754D" w:rsidRPr="00FD0732">
        <w:rPr>
          <w:rFonts w:ascii="Times New Roman" w:hAnsi="Times New Roman" w:cs="Times New Roman"/>
          <w:sz w:val="22"/>
          <w:szCs w:val="22"/>
          <w:lang w:val="sv-SE"/>
        </w:rPr>
        <w:t>Hembud avseende aktier av serie A</w:t>
      </w:r>
    </w:p>
    <w:p w14:paraId="5FE2E9CB" w14:textId="263522AD" w:rsidR="008F02DE" w:rsidRPr="00FD0732" w:rsidRDefault="002D754D" w:rsidP="007579ED">
      <w:pPr>
        <w:pStyle w:val="Bodytext20"/>
        <w:shd w:val="clear" w:color="auto" w:fill="auto"/>
        <w:tabs>
          <w:tab w:val="left" w:pos="426"/>
        </w:tabs>
        <w:spacing w:before="0" w:after="120"/>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 xml:space="preserve">Har aktie av serie A </w:t>
      </w:r>
      <w:r w:rsidR="00530D2A"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verg</w:t>
      </w:r>
      <w:r w:rsidR="00530D2A"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tt till annan person, ska aktien genom skriftlig anm</w:t>
      </w:r>
      <w:r w:rsidR="00530D2A"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 xml:space="preserve">lan hos bolagets styrelse genast hembjudas </w:t>
      </w:r>
      <w:r w:rsidR="00530D2A"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 xml:space="preserve">vriga </w:t>
      </w:r>
      <w:r w:rsidR="00530D2A"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gare av aktier av serie A till inl</w:t>
      </w:r>
      <w:r w:rsidR="00530D2A"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 xml:space="preserve">sen. </w:t>
      </w:r>
      <w:r w:rsidR="00530D2A"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tkomsten av aktien ska d</w:t>
      </w:r>
      <w:r w:rsidR="00530D2A" w:rsidRPr="00FD0732">
        <w:rPr>
          <w:rFonts w:ascii="Times New Roman" w:hAnsi="Times New Roman" w:cs="Times New Roman"/>
          <w:sz w:val="22"/>
          <w:szCs w:val="22"/>
          <w:lang w:val="sv-SE"/>
        </w:rPr>
        <w:t>är</w:t>
      </w:r>
      <w:r w:rsidRPr="00FD0732">
        <w:rPr>
          <w:rFonts w:ascii="Times New Roman" w:hAnsi="Times New Roman" w:cs="Times New Roman"/>
          <w:sz w:val="22"/>
          <w:szCs w:val="22"/>
          <w:lang w:val="sv-SE"/>
        </w:rPr>
        <w:t>vid styrkas.</w:t>
      </w:r>
    </w:p>
    <w:p w14:paraId="1F2FFD05" w14:textId="78A6E196" w:rsidR="008F02DE" w:rsidRPr="00FD0732" w:rsidRDefault="002D754D" w:rsidP="007579ED">
      <w:pPr>
        <w:pStyle w:val="Bodytext20"/>
        <w:shd w:val="clear" w:color="auto" w:fill="auto"/>
        <w:tabs>
          <w:tab w:val="left" w:pos="426"/>
        </w:tabs>
        <w:spacing w:before="0" w:after="120"/>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N</w:t>
      </w:r>
      <w:r w:rsidR="00530D2A"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 aktie av serie A s</w:t>
      </w:r>
      <w:r w:rsidR="00530D2A"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lunda har hembjudits till inl</w:t>
      </w:r>
      <w:r w:rsidR="00530D2A"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sen, ska styrelsen genast skriftligen underr</w:t>
      </w:r>
      <w:r w:rsidR="00530D2A"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 xml:space="preserve">tta bolagets </w:t>
      </w:r>
      <w:r w:rsidR="00530D2A"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 xml:space="preserve">gare av aktier av serie A om detta med anmodan till den, som </w:t>
      </w:r>
      <w:r w:rsidR="00530D2A"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nskar begagna sig av l</w:t>
      </w:r>
      <w:r w:rsidR="00530D2A"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sningsr</w:t>
      </w:r>
      <w:r w:rsidR="00D63DA6"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tten, att skriftligen anm</w:t>
      </w:r>
      <w:r w:rsidR="00530D2A"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la s</w:t>
      </w:r>
      <w:r w:rsidR="00530D2A" w:rsidRPr="00FD0732">
        <w:rPr>
          <w:rFonts w:ascii="Times New Roman" w:hAnsi="Times New Roman" w:cs="Times New Roman"/>
          <w:sz w:val="22"/>
          <w:szCs w:val="22"/>
          <w:lang w:val="sv-SE"/>
        </w:rPr>
        <w:t>i</w:t>
      </w:r>
      <w:r w:rsidRPr="00FD0732">
        <w:rPr>
          <w:rFonts w:ascii="Times New Roman" w:hAnsi="Times New Roman" w:cs="Times New Roman"/>
          <w:sz w:val="22"/>
          <w:szCs w:val="22"/>
          <w:lang w:val="sv-SE"/>
        </w:rPr>
        <w:t>g hos styrelsen inom tv</w:t>
      </w:r>
      <w:r w:rsidR="00530D2A"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 xml:space="preserve"> m</w:t>
      </w:r>
      <w:r w:rsidR="00530D2A"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nader, r</w:t>
      </w:r>
      <w:r w:rsidR="00530D2A"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knat</w:t>
      </w:r>
      <w:r w:rsidR="00530D2A" w:rsidRPr="00FD0732">
        <w:rPr>
          <w:rFonts w:ascii="Times New Roman" w:hAnsi="Times New Roman" w:cs="Times New Roman"/>
          <w:sz w:val="22"/>
          <w:szCs w:val="22"/>
          <w:lang w:val="sv-SE"/>
        </w:rPr>
        <w:t xml:space="preserve"> </w:t>
      </w:r>
      <w:r w:rsidRPr="00FD0732">
        <w:rPr>
          <w:rFonts w:ascii="Times New Roman" w:hAnsi="Times New Roman" w:cs="Times New Roman"/>
          <w:sz w:val="22"/>
          <w:szCs w:val="22"/>
          <w:lang w:val="sv-SE"/>
        </w:rPr>
        <w:t>fr</w:t>
      </w:r>
      <w:r w:rsidR="00530D2A"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n anm</w:t>
      </w:r>
      <w:r w:rsidR="00530D2A"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 xml:space="preserve">lan hos styrelsen om aktiens </w:t>
      </w:r>
      <w:r w:rsidR="00530D2A"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verg</w:t>
      </w:r>
      <w:r w:rsidR="00530D2A"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ng.</w:t>
      </w:r>
    </w:p>
    <w:p w14:paraId="0F0A6E5A" w14:textId="607309DB" w:rsidR="008F02DE" w:rsidRPr="00FD0732" w:rsidRDefault="002D754D" w:rsidP="007579ED">
      <w:pPr>
        <w:pStyle w:val="Bodytext20"/>
        <w:shd w:val="clear" w:color="auto" w:fill="auto"/>
        <w:tabs>
          <w:tab w:val="left" w:pos="426"/>
        </w:tabs>
        <w:spacing w:before="0" w:after="120"/>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Anm</w:t>
      </w:r>
      <w:r w:rsidR="004C287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ler sig flera ber</w:t>
      </w:r>
      <w:r w:rsidR="004C287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ttigade, ska f</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retr</w:t>
      </w:r>
      <w:r w:rsidR="004C287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desr</w:t>
      </w:r>
      <w:r w:rsidR="004C287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tten dem emellan best</w:t>
      </w:r>
      <w:r w:rsidR="004C287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mmas genom lottning, dock att, om samtidigt flera aktier av serie A har hembjudits, aktierna f</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rst, s</w:t>
      </w:r>
      <w:r w:rsidR="004C2873"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 xml:space="preserve"> l</w:t>
      </w:r>
      <w:r w:rsidR="004C2873"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ngt kan ske, ska f</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rdelas bland dem, som vill l</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sa, i proportion till deras tidigare innehav av aktier av serie A.</w:t>
      </w:r>
    </w:p>
    <w:p w14:paraId="1E383BC1" w14:textId="1FC2B013" w:rsidR="008F02DE" w:rsidRPr="00FD0732" w:rsidRDefault="002D754D" w:rsidP="007579ED">
      <w:pPr>
        <w:pStyle w:val="Bodytext20"/>
        <w:shd w:val="clear" w:color="auto" w:fill="auto"/>
        <w:tabs>
          <w:tab w:val="left" w:pos="426"/>
        </w:tabs>
        <w:spacing w:before="0" w:after="120"/>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L</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sningsr</w:t>
      </w:r>
      <w:r w:rsidR="004C287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tten f</w:t>
      </w:r>
      <w:r w:rsidR="004C2873"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r begagnas f</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 xml:space="preserve">r mindre antal aktier av serie A </w:t>
      </w:r>
      <w:r w:rsidR="004C287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n hembjudningen omfattar.</w:t>
      </w:r>
    </w:p>
    <w:p w14:paraId="6E591268" w14:textId="634FFD83" w:rsidR="008F02DE" w:rsidRPr="00FD0732" w:rsidRDefault="002D754D" w:rsidP="007579ED">
      <w:pPr>
        <w:pStyle w:val="Bodytext20"/>
        <w:shd w:val="clear" w:color="auto" w:fill="auto"/>
        <w:tabs>
          <w:tab w:val="left" w:pos="426"/>
        </w:tabs>
        <w:spacing w:before="0" w:after="120"/>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Om f</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rv</w:t>
      </w:r>
      <w:r w:rsidR="004C287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rvaren och den som beg</w:t>
      </w:r>
      <w:r w:rsidR="004C287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rt att f</w:t>
      </w:r>
      <w:r w:rsidR="004C2873"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 xml:space="preserve"> l</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 xml:space="preserve">sa in aktierna av serie A inte </w:t>
      </w:r>
      <w:r w:rsidR="004C287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 xml:space="preserve">r </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verens i n</w:t>
      </w:r>
      <w:r w:rsidR="004C2873"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gon fr</w:t>
      </w:r>
      <w:r w:rsidR="004C2873"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ga som r</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 inl</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sen, f</w:t>
      </w:r>
      <w:r w:rsidR="004C2873"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r den som har beg</w:t>
      </w:r>
      <w:r w:rsidR="004C287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rt inl</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sen inom tv</w:t>
      </w:r>
      <w:r w:rsidR="004C2873"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 xml:space="preserve"> m</w:t>
      </w:r>
      <w:r w:rsidR="004C2873"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nader fr</w:t>
      </w:r>
      <w:r w:rsidR="004C2873"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n sin anm</w:t>
      </w:r>
      <w:r w:rsidR="004C287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lan hos styrelsen om inl</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sen p</w:t>
      </w:r>
      <w:r w:rsidR="004C2873"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kalla skiljef</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rfarande hos Stockholms Handelskammares Skiljedomsinstitut enligt dess regler</w:t>
      </w:r>
      <w:r w:rsidR="004C2873" w:rsidRPr="00FD0732">
        <w:rPr>
          <w:rFonts w:ascii="Times New Roman" w:hAnsi="Times New Roman" w:cs="Times New Roman"/>
          <w:sz w:val="22"/>
          <w:szCs w:val="22"/>
          <w:lang w:val="sv-SE"/>
        </w:rPr>
        <w:t xml:space="preserve"> </w:t>
      </w:r>
      <w:r w:rsidRPr="00FD0732">
        <w:rPr>
          <w:rFonts w:ascii="Times New Roman" w:hAnsi="Times New Roman" w:cs="Times New Roman"/>
          <w:sz w:val="22"/>
          <w:szCs w:val="22"/>
          <w:lang w:val="sv-SE"/>
        </w:rPr>
        <w:t>f</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 f</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renklat skiljef</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rfarande. Skiljef</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 xml:space="preserve">rfarandet ska </w:t>
      </w:r>
      <w:r w:rsidR="004C287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ga rum p</w:t>
      </w:r>
      <w:r w:rsidR="004C2873"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 xml:space="preserve"> den ort d</w:t>
      </w:r>
      <w:r w:rsidR="004C287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 bolagets styrelse har sitt s</w:t>
      </w:r>
      <w:r w:rsidR="004C287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te.</w:t>
      </w:r>
    </w:p>
    <w:p w14:paraId="6A2421EE" w14:textId="79F8923C" w:rsidR="008F02DE" w:rsidRDefault="002D754D" w:rsidP="00F05BBD">
      <w:pPr>
        <w:pStyle w:val="Bodytext20"/>
        <w:shd w:val="clear" w:color="auto" w:fill="auto"/>
        <w:tabs>
          <w:tab w:val="left" w:pos="426"/>
        </w:tabs>
        <w:spacing w:before="80"/>
        <w:ind w:left="425"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Om inte inom stadgad tid n</w:t>
      </w:r>
      <w:r w:rsidR="004C2873"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gon anm</w:t>
      </w:r>
      <w:r w:rsidR="004C287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ler sig vi</w:t>
      </w:r>
      <w:r w:rsidR="004C2873" w:rsidRPr="00FD0732">
        <w:rPr>
          <w:rFonts w:ascii="Times New Roman" w:hAnsi="Times New Roman" w:cs="Times New Roman"/>
          <w:sz w:val="22"/>
          <w:szCs w:val="22"/>
          <w:lang w:val="sv-SE"/>
        </w:rPr>
        <w:t>l</w:t>
      </w:r>
      <w:r w:rsidRPr="00FD0732">
        <w:rPr>
          <w:rFonts w:ascii="Times New Roman" w:hAnsi="Times New Roman" w:cs="Times New Roman"/>
          <w:sz w:val="22"/>
          <w:szCs w:val="22"/>
          <w:lang w:val="sv-SE"/>
        </w:rPr>
        <w:t>ja l</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 xml:space="preserve">sa hembjuden aktie av serie A eller, sedan </w:t>
      </w:r>
      <w:r w:rsidR="003833DB" w:rsidRPr="00FD0732">
        <w:rPr>
          <w:rFonts w:ascii="Times New Roman" w:hAnsi="Times New Roman" w:cs="Times New Roman"/>
          <w:sz w:val="22"/>
          <w:szCs w:val="22"/>
          <w:lang w:val="sv-SE"/>
        </w:rPr>
        <w:t>l</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sningspriset p</w:t>
      </w:r>
      <w:r w:rsidR="004C2873"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 xml:space="preserve"> dylik aktie i beh</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rig ordning har</w:t>
      </w:r>
      <w:r w:rsidR="004C2873" w:rsidRPr="00FD0732">
        <w:rPr>
          <w:rFonts w:ascii="Times New Roman" w:hAnsi="Times New Roman" w:cs="Times New Roman"/>
          <w:sz w:val="22"/>
          <w:szCs w:val="22"/>
          <w:lang w:val="sv-SE"/>
        </w:rPr>
        <w:t xml:space="preserve"> </w:t>
      </w:r>
      <w:r w:rsidRPr="00FD0732">
        <w:rPr>
          <w:rFonts w:ascii="Times New Roman" w:hAnsi="Times New Roman" w:cs="Times New Roman"/>
          <w:sz w:val="22"/>
          <w:szCs w:val="22"/>
          <w:lang w:val="sv-SE"/>
        </w:rPr>
        <w:t>fastst</w:t>
      </w:r>
      <w:r w:rsidR="004C287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llts, aktien ej inom en m</w:t>
      </w:r>
      <w:r w:rsidR="004C2873"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nad d</w:t>
      </w:r>
      <w:r w:rsidR="004C287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refter inl</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ses, f</w:t>
      </w:r>
      <w:r w:rsidR="004C2873"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r den, som gjort hembudet, bli registrerad f</w:t>
      </w:r>
      <w:r w:rsidR="00AD6A74"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 aktien.</w:t>
      </w:r>
    </w:p>
    <w:p w14:paraId="695714E7" w14:textId="77777777" w:rsidR="00F05BBD" w:rsidRPr="00FD0732" w:rsidRDefault="00F05BBD" w:rsidP="00F05BBD">
      <w:pPr>
        <w:pStyle w:val="Bodytext20"/>
        <w:shd w:val="clear" w:color="auto" w:fill="auto"/>
        <w:tabs>
          <w:tab w:val="left" w:pos="426"/>
        </w:tabs>
        <w:spacing w:before="120" w:after="120"/>
        <w:ind w:left="425" w:firstLine="0"/>
        <w:rPr>
          <w:rFonts w:ascii="Times New Roman" w:hAnsi="Times New Roman" w:cs="Times New Roman"/>
          <w:sz w:val="22"/>
          <w:szCs w:val="22"/>
          <w:lang w:val="sv-SE"/>
        </w:rPr>
      </w:pPr>
    </w:p>
    <w:p w14:paraId="073694EF" w14:textId="10DA31B4" w:rsidR="008F02DE" w:rsidRPr="00FD0732" w:rsidRDefault="002D754D" w:rsidP="007579ED">
      <w:pPr>
        <w:pStyle w:val="Bodytext40"/>
        <w:shd w:val="clear" w:color="auto" w:fill="auto"/>
        <w:tabs>
          <w:tab w:val="left" w:pos="426"/>
        </w:tabs>
        <w:spacing w:before="0" w:after="0"/>
        <w:rPr>
          <w:rFonts w:ascii="Times New Roman" w:hAnsi="Times New Roman" w:cs="Times New Roman"/>
          <w:sz w:val="22"/>
          <w:szCs w:val="22"/>
          <w:lang w:val="sv-SE"/>
        </w:rPr>
      </w:pPr>
      <w:r w:rsidRPr="00FD0732">
        <w:rPr>
          <w:rFonts w:ascii="Times New Roman" w:hAnsi="Times New Roman" w:cs="Times New Roman"/>
          <w:sz w:val="22"/>
          <w:szCs w:val="22"/>
          <w:lang w:val="sv-SE"/>
        </w:rPr>
        <w:t>§</w:t>
      </w:r>
      <w:r w:rsidR="00561533" w:rsidRPr="00FD0732">
        <w:rPr>
          <w:rFonts w:ascii="Times New Roman" w:hAnsi="Times New Roman" w:cs="Times New Roman"/>
          <w:sz w:val="22"/>
          <w:szCs w:val="22"/>
          <w:lang w:val="sv-SE"/>
        </w:rPr>
        <w:t xml:space="preserve"> </w:t>
      </w:r>
      <w:r w:rsidRPr="00FD0732">
        <w:rPr>
          <w:rFonts w:ascii="Times New Roman" w:hAnsi="Times New Roman" w:cs="Times New Roman"/>
          <w:sz w:val="22"/>
          <w:szCs w:val="22"/>
          <w:lang w:val="sv-SE"/>
        </w:rPr>
        <w:t>1</w:t>
      </w:r>
      <w:r w:rsidR="000B08C5" w:rsidRPr="00FD0732">
        <w:rPr>
          <w:rFonts w:ascii="Times New Roman" w:hAnsi="Times New Roman" w:cs="Times New Roman"/>
          <w:sz w:val="22"/>
          <w:szCs w:val="22"/>
          <w:lang w:val="sv-SE"/>
        </w:rPr>
        <w:t>6</w:t>
      </w:r>
      <w:r w:rsidRPr="00FD0732">
        <w:rPr>
          <w:rFonts w:ascii="Times New Roman" w:hAnsi="Times New Roman" w:cs="Times New Roman"/>
          <w:sz w:val="22"/>
          <w:szCs w:val="22"/>
          <w:lang w:val="sv-SE"/>
        </w:rPr>
        <w:t xml:space="preserve"> R</w:t>
      </w:r>
      <w:r w:rsidR="004C287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kenskaps</w:t>
      </w:r>
      <w:r w:rsidR="004C2873" w:rsidRPr="00FD0732">
        <w:rPr>
          <w:rFonts w:ascii="Times New Roman" w:hAnsi="Times New Roman" w:cs="Times New Roman"/>
          <w:sz w:val="22"/>
          <w:szCs w:val="22"/>
          <w:lang w:val="sv-SE"/>
        </w:rPr>
        <w:t>å</w:t>
      </w:r>
      <w:r w:rsidRPr="00FD0732">
        <w:rPr>
          <w:rFonts w:ascii="Times New Roman" w:hAnsi="Times New Roman" w:cs="Times New Roman"/>
          <w:sz w:val="22"/>
          <w:szCs w:val="22"/>
          <w:lang w:val="sv-SE"/>
        </w:rPr>
        <w:t>r</w:t>
      </w:r>
    </w:p>
    <w:p w14:paraId="53FC56C3" w14:textId="4AA35317" w:rsidR="008F02DE" w:rsidRPr="00FD0732" w:rsidRDefault="007579ED" w:rsidP="007579ED">
      <w:pPr>
        <w:pStyle w:val="Bodytext20"/>
        <w:shd w:val="clear" w:color="auto" w:fill="auto"/>
        <w:tabs>
          <w:tab w:val="left" w:pos="426"/>
        </w:tabs>
        <w:spacing w:before="0" w:after="0" w:line="360" w:lineRule="exact"/>
        <w:ind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ab/>
      </w:r>
      <w:r w:rsidR="002D754D" w:rsidRPr="00FD0732">
        <w:rPr>
          <w:rFonts w:ascii="Times New Roman" w:hAnsi="Times New Roman" w:cs="Times New Roman"/>
          <w:sz w:val="22"/>
          <w:szCs w:val="22"/>
          <w:lang w:val="sv-SE"/>
        </w:rPr>
        <w:t>R</w:t>
      </w:r>
      <w:r w:rsidR="004C2873" w:rsidRPr="00FD0732">
        <w:rPr>
          <w:rFonts w:ascii="Times New Roman" w:hAnsi="Times New Roman" w:cs="Times New Roman"/>
          <w:sz w:val="22"/>
          <w:szCs w:val="22"/>
          <w:lang w:val="sv-SE"/>
        </w:rPr>
        <w:t>ä</w:t>
      </w:r>
      <w:r w:rsidR="002D754D" w:rsidRPr="00FD0732">
        <w:rPr>
          <w:rFonts w:ascii="Times New Roman" w:hAnsi="Times New Roman" w:cs="Times New Roman"/>
          <w:sz w:val="22"/>
          <w:szCs w:val="22"/>
          <w:lang w:val="sv-SE"/>
        </w:rPr>
        <w:t>kenskaps</w:t>
      </w:r>
      <w:r w:rsidR="004C2873" w:rsidRPr="00FD0732">
        <w:rPr>
          <w:rFonts w:ascii="Times New Roman" w:hAnsi="Times New Roman" w:cs="Times New Roman"/>
          <w:sz w:val="22"/>
          <w:szCs w:val="22"/>
          <w:lang w:val="sv-SE"/>
        </w:rPr>
        <w:t>å</w:t>
      </w:r>
      <w:r w:rsidR="002D754D" w:rsidRPr="00FD0732">
        <w:rPr>
          <w:rFonts w:ascii="Times New Roman" w:hAnsi="Times New Roman" w:cs="Times New Roman"/>
          <w:sz w:val="22"/>
          <w:szCs w:val="22"/>
          <w:lang w:val="sv-SE"/>
        </w:rPr>
        <w:t xml:space="preserve">r </w:t>
      </w:r>
      <w:r w:rsidR="004C2873" w:rsidRPr="00FD0732">
        <w:rPr>
          <w:rFonts w:ascii="Times New Roman" w:hAnsi="Times New Roman" w:cs="Times New Roman"/>
          <w:sz w:val="22"/>
          <w:szCs w:val="22"/>
          <w:lang w:val="sv-SE"/>
        </w:rPr>
        <w:t>ä</w:t>
      </w:r>
      <w:r w:rsidR="002D754D" w:rsidRPr="00FD0732">
        <w:rPr>
          <w:rFonts w:ascii="Times New Roman" w:hAnsi="Times New Roman" w:cs="Times New Roman"/>
          <w:sz w:val="22"/>
          <w:szCs w:val="22"/>
          <w:lang w:val="sv-SE"/>
        </w:rPr>
        <w:t>r 1 januari - 31 december.</w:t>
      </w:r>
    </w:p>
    <w:p w14:paraId="12994AB0" w14:textId="76B78865" w:rsidR="008F02DE" w:rsidRPr="00FD0732" w:rsidRDefault="00F05BBD" w:rsidP="00F05BBD">
      <w:pPr>
        <w:pStyle w:val="Bodytext40"/>
        <w:shd w:val="clear" w:color="auto" w:fill="auto"/>
        <w:tabs>
          <w:tab w:val="left" w:pos="426"/>
        </w:tabs>
        <w:spacing w:before="0" w:after="0" w:line="280" w:lineRule="exact"/>
        <w:rPr>
          <w:rFonts w:ascii="Times New Roman" w:hAnsi="Times New Roman" w:cs="Times New Roman"/>
          <w:sz w:val="22"/>
          <w:szCs w:val="22"/>
          <w:lang w:val="sv-SE"/>
        </w:rPr>
      </w:pPr>
      <w:r>
        <w:rPr>
          <w:rFonts w:ascii="Times New Roman" w:hAnsi="Times New Roman" w:cs="Times New Roman"/>
          <w:sz w:val="22"/>
          <w:szCs w:val="22"/>
          <w:lang w:val="sv-SE"/>
        </w:rPr>
        <w:br/>
      </w:r>
      <w:r w:rsidR="002D754D" w:rsidRPr="00FD0732">
        <w:rPr>
          <w:rFonts w:ascii="Times New Roman" w:hAnsi="Times New Roman" w:cs="Times New Roman"/>
          <w:sz w:val="22"/>
          <w:szCs w:val="22"/>
          <w:lang w:val="sv-SE"/>
        </w:rPr>
        <w:t>§</w:t>
      </w:r>
      <w:r w:rsidR="00561533" w:rsidRPr="00FD0732">
        <w:rPr>
          <w:rFonts w:ascii="Times New Roman" w:hAnsi="Times New Roman" w:cs="Times New Roman"/>
          <w:sz w:val="22"/>
          <w:szCs w:val="22"/>
          <w:lang w:val="sv-SE"/>
        </w:rPr>
        <w:t xml:space="preserve"> </w:t>
      </w:r>
      <w:r w:rsidR="002D754D" w:rsidRPr="00FD0732">
        <w:rPr>
          <w:rFonts w:ascii="Times New Roman" w:hAnsi="Times New Roman" w:cs="Times New Roman"/>
          <w:sz w:val="22"/>
          <w:szCs w:val="22"/>
          <w:lang w:val="sv-SE"/>
        </w:rPr>
        <w:t>1</w:t>
      </w:r>
      <w:r w:rsidR="000B08C5" w:rsidRPr="00FD0732">
        <w:rPr>
          <w:rFonts w:ascii="Times New Roman" w:hAnsi="Times New Roman" w:cs="Times New Roman"/>
          <w:sz w:val="22"/>
          <w:szCs w:val="22"/>
          <w:lang w:val="sv-SE"/>
        </w:rPr>
        <w:t>7</w:t>
      </w:r>
      <w:r w:rsidR="002D754D" w:rsidRPr="00FD0732">
        <w:rPr>
          <w:rFonts w:ascii="Times New Roman" w:hAnsi="Times New Roman" w:cs="Times New Roman"/>
          <w:sz w:val="22"/>
          <w:szCs w:val="22"/>
          <w:lang w:val="sv-SE"/>
        </w:rPr>
        <w:t xml:space="preserve"> Avst</w:t>
      </w:r>
      <w:r w:rsidR="004C2873" w:rsidRPr="00FD0732">
        <w:rPr>
          <w:rFonts w:ascii="Times New Roman" w:hAnsi="Times New Roman" w:cs="Times New Roman"/>
          <w:sz w:val="22"/>
          <w:szCs w:val="22"/>
          <w:lang w:val="sv-SE"/>
        </w:rPr>
        <w:t>ä</w:t>
      </w:r>
      <w:r w:rsidR="002D754D" w:rsidRPr="00FD0732">
        <w:rPr>
          <w:rFonts w:ascii="Times New Roman" w:hAnsi="Times New Roman" w:cs="Times New Roman"/>
          <w:sz w:val="22"/>
          <w:szCs w:val="22"/>
          <w:lang w:val="sv-SE"/>
        </w:rPr>
        <w:t>mningsf</w:t>
      </w:r>
      <w:r w:rsidR="004C2873" w:rsidRPr="00FD0732">
        <w:rPr>
          <w:rFonts w:ascii="Times New Roman" w:hAnsi="Times New Roman" w:cs="Times New Roman"/>
          <w:sz w:val="22"/>
          <w:szCs w:val="22"/>
          <w:lang w:val="sv-SE"/>
        </w:rPr>
        <w:t>ö</w:t>
      </w:r>
      <w:r w:rsidR="002D754D" w:rsidRPr="00FD0732">
        <w:rPr>
          <w:rFonts w:ascii="Times New Roman" w:hAnsi="Times New Roman" w:cs="Times New Roman"/>
          <w:sz w:val="22"/>
          <w:szCs w:val="22"/>
          <w:lang w:val="sv-SE"/>
        </w:rPr>
        <w:t>rbeh</w:t>
      </w:r>
      <w:r w:rsidR="004C2873" w:rsidRPr="00FD0732">
        <w:rPr>
          <w:rFonts w:ascii="Times New Roman" w:hAnsi="Times New Roman" w:cs="Times New Roman"/>
          <w:sz w:val="22"/>
          <w:szCs w:val="22"/>
          <w:lang w:val="sv-SE"/>
        </w:rPr>
        <w:t>å</w:t>
      </w:r>
      <w:r w:rsidR="002D754D" w:rsidRPr="00FD0732">
        <w:rPr>
          <w:rFonts w:ascii="Times New Roman" w:hAnsi="Times New Roman" w:cs="Times New Roman"/>
          <w:sz w:val="22"/>
          <w:szCs w:val="22"/>
          <w:lang w:val="sv-SE"/>
        </w:rPr>
        <w:t>ll</w:t>
      </w:r>
    </w:p>
    <w:p w14:paraId="1DD2FF3B" w14:textId="25918499" w:rsidR="008F02DE" w:rsidRPr="00FD0732" w:rsidRDefault="002D754D" w:rsidP="007579ED">
      <w:pPr>
        <w:pStyle w:val="Bodytext20"/>
        <w:shd w:val="clear" w:color="auto" w:fill="auto"/>
        <w:tabs>
          <w:tab w:val="left" w:pos="426"/>
        </w:tabs>
        <w:spacing w:before="0" w:after="516"/>
        <w:ind w:left="426"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Bolagets aktier ska vara registrerade i ett avst</w:t>
      </w:r>
      <w:r w:rsidR="004C2873" w:rsidRPr="00FD0732">
        <w:rPr>
          <w:rFonts w:ascii="Times New Roman" w:hAnsi="Times New Roman" w:cs="Times New Roman"/>
          <w:sz w:val="22"/>
          <w:szCs w:val="22"/>
          <w:lang w:val="sv-SE"/>
        </w:rPr>
        <w:t>ä</w:t>
      </w:r>
      <w:r w:rsidRPr="00FD0732">
        <w:rPr>
          <w:rFonts w:ascii="Times New Roman" w:hAnsi="Times New Roman" w:cs="Times New Roman"/>
          <w:sz w:val="22"/>
          <w:szCs w:val="22"/>
          <w:lang w:val="sv-SE"/>
        </w:rPr>
        <w:t>mningsregister enligt lagen (1998:1479) om</w:t>
      </w:r>
      <w:r w:rsidR="00D001F0" w:rsidRPr="00FD0732">
        <w:rPr>
          <w:rFonts w:ascii="Times New Roman" w:hAnsi="Times New Roman" w:cs="Times New Roman"/>
          <w:sz w:val="22"/>
          <w:szCs w:val="22"/>
          <w:lang w:val="sv-SE"/>
        </w:rPr>
        <w:t xml:space="preserve"> värdepapperscentraler och</w:t>
      </w:r>
      <w:r w:rsidRPr="00FD0732">
        <w:rPr>
          <w:rFonts w:ascii="Times New Roman" w:hAnsi="Times New Roman" w:cs="Times New Roman"/>
          <w:sz w:val="22"/>
          <w:szCs w:val="22"/>
          <w:lang w:val="sv-SE"/>
        </w:rPr>
        <w:t xml:space="preserve"> kontof</w:t>
      </w:r>
      <w:r w:rsidR="004C2873" w:rsidRPr="00FD0732">
        <w:rPr>
          <w:rFonts w:ascii="Times New Roman" w:hAnsi="Times New Roman" w:cs="Times New Roman"/>
          <w:sz w:val="22"/>
          <w:szCs w:val="22"/>
          <w:lang w:val="sv-SE"/>
        </w:rPr>
        <w:t>ö</w:t>
      </w:r>
      <w:r w:rsidRPr="00FD0732">
        <w:rPr>
          <w:rFonts w:ascii="Times New Roman" w:hAnsi="Times New Roman" w:cs="Times New Roman"/>
          <w:sz w:val="22"/>
          <w:szCs w:val="22"/>
          <w:lang w:val="sv-SE"/>
        </w:rPr>
        <w:t>ring av finansiella instrument.</w:t>
      </w:r>
    </w:p>
    <w:p w14:paraId="4296443D" w14:textId="3F6CB8E2" w:rsidR="008F02DE" w:rsidRPr="00FD0732" w:rsidRDefault="002D754D">
      <w:pPr>
        <w:pStyle w:val="Bodytext20"/>
        <w:shd w:val="clear" w:color="auto" w:fill="auto"/>
        <w:spacing w:before="0" w:after="0" w:line="200" w:lineRule="exact"/>
        <w:ind w:firstLine="0"/>
        <w:rPr>
          <w:rFonts w:ascii="Times New Roman" w:hAnsi="Times New Roman" w:cs="Times New Roman"/>
          <w:sz w:val="22"/>
          <w:szCs w:val="22"/>
          <w:lang w:val="sv-SE"/>
        </w:rPr>
      </w:pPr>
      <w:r w:rsidRPr="00FD0732">
        <w:rPr>
          <w:rFonts w:ascii="Times New Roman" w:hAnsi="Times New Roman" w:cs="Times New Roman"/>
          <w:sz w:val="22"/>
          <w:szCs w:val="22"/>
          <w:lang w:val="sv-SE"/>
        </w:rPr>
        <w:t xml:space="preserve">Denna bolagsordning har antagits vid </w:t>
      </w:r>
      <w:r w:rsidR="004C2873" w:rsidRPr="00FD0732">
        <w:rPr>
          <w:rFonts w:ascii="Times New Roman" w:hAnsi="Times New Roman" w:cs="Times New Roman"/>
          <w:sz w:val="22"/>
          <w:szCs w:val="22"/>
          <w:lang w:val="sv-SE"/>
        </w:rPr>
        <w:t xml:space="preserve">årsstämma </w:t>
      </w:r>
      <w:r w:rsidRPr="00FD0732">
        <w:rPr>
          <w:rFonts w:ascii="Times New Roman" w:hAnsi="Times New Roman" w:cs="Times New Roman"/>
          <w:sz w:val="22"/>
          <w:szCs w:val="22"/>
          <w:lang w:val="sv-SE"/>
        </w:rPr>
        <w:t xml:space="preserve">den </w:t>
      </w:r>
      <w:r w:rsidR="00880C19" w:rsidRPr="00FD0732">
        <w:rPr>
          <w:rFonts w:ascii="Times New Roman" w:hAnsi="Times New Roman" w:cs="Times New Roman"/>
          <w:sz w:val="22"/>
          <w:szCs w:val="22"/>
          <w:lang w:val="sv-SE"/>
        </w:rPr>
        <w:t>15 maj 2024</w:t>
      </w:r>
      <w:r w:rsidRPr="00FD0732">
        <w:rPr>
          <w:rFonts w:ascii="Times New Roman" w:hAnsi="Times New Roman" w:cs="Times New Roman"/>
          <w:sz w:val="22"/>
          <w:szCs w:val="22"/>
          <w:lang w:val="sv-SE"/>
        </w:rPr>
        <w:t>.</w:t>
      </w:r>
    </w:p>
    <w:sectPr w:rsidR="008F02DE" w:rsidRPr="00FD0732" w:rsidSect="00D86620">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4302" w14:textId="77777777" w:rsidR="005C6A7E" w:rsidRDefault="005C6A7E">
      <w:r>
        <w:separator/>
      </w:r>
    </w:p>
  </w:endnote>
  <w:endnote w:type="continuationSeparator" w:id="0">
    <w:p w14:paraId="37914629" w14:textId="77777777" w:rsidR="005C6A7E" w:rsidRDefault="005C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A3F2" w14:textId="77777777" w:rsidR="00D86620" w:rsidRDefault="00D8662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26F1" w14:textId="77777777" w:rsidR="00D86620" w:rsidRDefault="00D8662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121D" w14:textId="77777777" w:rsidR="00D86620" w:rsidRDefault="00D866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D9D58" w14:textId="77777777" w:rsidR="005C6A7E" w:rsidRDefault="005C6A7E"/>
  </w:footnote>
  <w:footnote w:type="continuationSeparator" w:id="0">
    <w:p w14:paraId="562B3E9D" w14:textId="77777777" w:rsidR="005C6A7E" w:rsidRDefault="005C6A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8891" w14:textId="77777777" w:rsidR="004767F2" w:rsidRDefault="004767F2">
    <w:pPr>
      <w:pStyle w:val="Sidhuvud"/>
    </w:pPr>
  </w:p>
  <w:p w14:paraId="176EA720" w14:textId="77777777" w:rsidR="004767F2" w:rsidRDefault="004767F2">
    <w:pPr>
      <w:pStyle w:val="Sidhuvud"/>
    </w:pPr>
  </w:p>
  <w:p w14:paraId="09AFA3E7" w14:textId="59D742EE" w:rsidR="004767F2" w:rsidRDefault="004767F2" w:rsidP="004767F2">
    <w:pPr>
      <w:pStyle w:val="Sidhuvud"/>
      <w:jc w:val="right"/>
    </w:pPr>
    <w:proofErr w:type="spellStart"/>
    <w:r>
      <w:t>Bilaga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EF6E" w14:textId="25E5AFD8" w:rsidR="00B9189A" w:rsidRPr="00B9189A" w:rsidRDefault="00B9189A" w:rsidP="00B9189A">
    <w:pPr>
      <w:pStyle w:val="Sidhuvud"/>
      <w:jc w:val="right"/>
      <w:rPr>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37A2" w14:textId="77777777" w:rsidR="00D86620" w:rsidRDefault="00D8662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1AC8"/>
    <w:multiLevelType w:val="multilevel"/>
    <w:tmpl w:val="B2865F2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BF30CA"/>
    <w:multiLevelType w:val="multilevel"/>
    <w:tmpl w:val="74C8A298"/>
    <w:lvl w:ilvl="0">
      <w:start w:val="1"/>
      <w:numFmt w:val="decimal"/>
      <w:pStyle w:val="Bulletpointnumber"/>
      <w:lvlText w:val="%1."/>
      <w:lvlJc w:val="left"/>
      <w:pPr>
        <w:tabs>
          <w:tab w:val="num" w:pos="720"/>
        </w:tabs>
        <w:ind w:left="720" w:hanging="720"/>
      </w:pPr>
      <w:rPr>
        <w:rFonts w:hint="default"/>
        <w:lang w:val="en-US"/>
      </w:rPr>
    </w:lvl>
    <w:lvl w:ilvl="1">
      <w:start w:val="1"/>
      <w:numFmt w:val="decimal"/>
      <w:lvlText w:val="%2."/>
      <w:lvlJc w:val="left"/>
      <w:pPr>
        <w:tabs>
          <w:tab w:val="num" w:pos="1077"/>
        </w:tabs>
        <w:ind w:left="1077" w:hanging="357"/>
      </w:pPr>
      <w:rPr>
        <w:rFonts w:hint="default"/>
      </w:rPr>
    </w:lvl>
    <w:lvl w:ilvl="2">
      <w:start w:val="1"/>
      <w:numFmt w:val="decimal"/>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2" w15:restartNumberingAfterBreak="0">
    <w:nsid w:val="3B5C0289"/>
    <w:multiLevelType w:val="multilevel"/>
    <w:tmpl w:val="2250A80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sv-SE"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344952">
    <w:abstractNumId w:val="0"/>
  </w:num>
  <w:num w:numId="2" w16cid:durableId="754518667">
    <w:abstractNumId w:val="2"/>
  </w:num>
  <w:num w:numId="3" w16cid:durableId="1301183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DE"/>
    <w:rsid w:val="000032DE"/>
    <w:rsid w:val="00023FA7"/>
    <w:rsid w:val="000B08C5"/>
    <w:rsid w:val="001339E3"/>
    <w:rsid w:val="00186963"/>
    <w:rsid w:val="002D754D"/>
    <w:rsid w:val="002E2EDF"/>
    <w:rsid w:val="00347B34"/>
    <w:rsid w:val="00352039"/>
    <w:rsid w:val="003833DB"/>
    <w:rsid w:val="003B1FCE"/>
    <w:rsid w:val="003C45E4"/>
    <w:rsid w:val="004767F2"/>
    <w:rsid w:val="00490EC9"/>
    <w:rsid w:val="004A3A83"/>
    <w:rsid w:val="004C2873"/>
    <w:rsid w:val="004F5E7D"/>
    <w:rsid w:val="00530D2A"/>
    <w:rsid w:val="00561533"/>
    <w:rsid w:val="00594698"/>
    <w:rsid w:val="00594E67"/>
    <w:rsid w:val="005C6A7E"/>
    <w:rsid w:val="00602C98"/>
    <w:rsid w:val="00646A6A"/>
    <w:rsid w:val="00661CDD"/>
    <w:rsid w:val="006E7AD4"/>
    <w:rsid w:val="007579ED"/>
    <w:rsid w:val="008454BC"/>
    <w:rsid w:val="00875126"/>
    <w:rsid w:val="00880C19"/>
    <w:rsid w:val="00896324"/>
    <w:rsid w:val="008979BB"/>
    <w:rsid w:val="008C0890"/>
    <w:rsid w:val="008D0544"/>
    <w:rsid w:val="008D18EF"/>
    <w:rsid w:val="008E4981"/>
    <w:rsid w:val="008E7922"/>
    <w:rsid w:val="008F02DE"/>
    <w:rsid w:val="00946611"/>
    <w:rsid w:val="009B7F4D"/>
    <w:rsid w:val="00A52AFF"/>
    <w:rsid w:val="00A723A3"/>
    <w:rsid w:val="00AA149B"/>
    <w:rsid w:val="00AB64C9"/>
    <w:rsid w:val="00AD28A2"/>
    <w:rsid w:val="00AD6A74"/>
    <w:rsid w:val="00AD7D71"/>
    <w:rsid w:val="00B57F84"/>
    <w:rsid w:val="00B62D43"/>
    <w:rsid w:val="00B9189A"/>
    <w:rsid w:val="00B94EAE"/>
    <w:rsid w:val="00BE2CA2"/>
    <w:rsid w:val="00C62CC0"/>
    <w:rsid w:val="00C73D6A"/>
    <w:rsid w:val="00CD2E2C"/>
    <w:rsid w:val="00D001F0"/>
    <w:rsid w:val="00D21154"/>
    <w:rsid w:val="00D224DA"/>
    <w:rsid w:val="00D45711"/>
    <w:rsid w:val="00D63DA6"/>
    <w:rsid w:val="00D64D99"/>
    <w:rsid w:val="00D7275E"/>
    <w:rsid w:val="00D86620"/>
    <w:rsid w:val="00D91F26"/>
    <w:rsid w:val="00E00DE1"/>
    <w:rsid w:val="00E01F29"/>
    <w:rsid w:val="00E552DE"/>
    <w:rsid w:val="00E66231"/>
    <w:rsid w:val="00E727B5"/>
    <w:rsid w:val="00E85DD4"/>
    <w:rsid w:val="00EB151B"/>
    <w:rsid w:val="00EB77C9"/>
    <w:rsid w:val="00EF0438"/>
    <w:rsid w:val="00F05BBD"/>
    <w:rsid w:val="00F45992"/>
    <w:rsid w:val="00F723B3"/>
    <w:rsid w:val="00FD07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2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odytext5Exact">
    <w:name w:val="Body text|5 Exact"/>
    <w:basedOn w:val="Standardstycketeckensnitt"/>
    <w:link w:val="Bodytext5"/>
    <w:rPr>
      <w:rFonts w:ascii="Arial" w:eastAsia="Arial" w:hAnsi="Arial" w:cs="Arial"/>
      <w:b w:val="0"/>
      <w:bCs w:val="0"/>
      <w:i w:val="0"/>
      <w:iCs w:val="0"/>
      <w:smallCaps w:val="0"/>
      <w:strike w:val="0"/>
      <w:sz w:val="26"/>
      <w:szCs w:val="26"/>
      <w:u w:val="none"/>
    </w:rPr>
  </w:style>
  <w:style w:type="character" w:customStyle="1" w:styleId="Bodytext3">
    <w:name w:val="Body text|3_"/>
    <w:basedOn w:val="Standardstycketeckensnitt"/>
    <w:link w:val="Bodytext30"/>
    <w:rPr>
      <w:b w:val="0"/>
      <w:bCs w:val="0"/>
      <w:i w:val="0"/>
      <w:iCs w:val="0"/>
      <w:smallCaps w:val="0"/>
      <w:strike w:val="0"/>
      <w:sz w:val="22"/>
      <w:szCs w:val="22"/>
      <w:u w:val="none"/>
    </w:rPr>
  </w:style>
  <w:style w:type="character" w:customStyle="1" w:styleId="Bodytext31">
    <w:name w:val="Body text|3"/>
    <w:basedOn w:val="Bodytext3"/>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Heading11">
    <w:name w:val="Heading #1|1_"/>
    <w:basedOn w:val="Standardstycketeckensnitt"/>
    <w:link w:val="Heading110"/>
    <w:rPr>
      <w:rFonts w:ascii="Arial" w:eastAsia="Arial" w:hAnsi="Arial" w:cs="Arial"/>
      <w:b/>
      <w:bCs/>
      <w:i w:val="0"/>
      <w:iCs w:val="0"/>
      <w:smallCaps w:val="0"/>
      <w:strike w:val="0"/>
      <w:u w:val="none"/>
    </w:rPr>
  </w:style>
  <w:style w:type="character" w:customStyle="1" w:styleId="Heading21">
    <w:name w:val="Heading #2|1_"/>
    <w:basedOn w:val="Standardstycketeckensnitt"/>
    <w:link w:val="Heading210"/>
    <w:rPr>
      <w:rFonts w:ascii="Arial" w:eastAsia="Arial" w:hAnsi="Arial" w:cs="Arial"/>
      <w:b w:val="0"/>
      <w:bCs w:val="0"/>
      <w:i w:val="0"/>
      <w:iCs w:val="0"/>
      <w:smallCaps w:val="0"/>
      <w:strike w:val="0"/>
      <w:sz w:val="22"/>
      <w:szCs w:val="22"/>
      <w:u w:val="none"/>
    </w:rPr>
  </w:style>
  <w:style w:type="character" w:customStyle="1" w:styleId="Bodytext4">
    <w:name w:val="Body text|4_"/>
    <w:basedOn w:val="Standardstycketeckensnitt"/>
    <w:link w:val="Bodytext40"/>
    <w:rPr>
      <w:rFonts w:ascii="Arial" w:eastAsia="Arial" w:hAnsi="Arial" w:cs="Arial"/>
      <w:b/>
      <w:bCs/>
      <w:i w:val="0"/>
      <w:iCs w:val="0"/>
      <w:smallCaps w:val="0"/>
      <w:strike w:val="0"/>
      <w:sz w:val="18"/>
      <w:szCs w:val="18"/>
      <w:u w:val="none"/>
    </w:rPr>
  </w:style>
  <w:style w:type="character" w:customStyle="1" w:styleId="Bodytext2">
    <w:name w:val="Body text|2_"/>
    <w:basedOn w:val="Standardstycketeckensnitt"/>
    <w:link w:val="Bodytext20"/>
    <w:rPr>
      <w:rFonts w:ascii="Arial" w:eastAsia="Arial" w:hAnsi="Arial" w:cs="Arial"/>
      <w:b w:val="0"/>
      <w:bCs w:val="0"/>
      <w:i w:val="0"/>
      <w:iCs w:val="0"/>
      <w:smallCaps w:val="0"/>
      <w:strike w:val="0"/>
      <w:sz w:val="18"/>
      <w:szCs w:val="18"/>
      <w:u w:val="none"/>
    </w:rPr>
  </w:style>
  <w:style w:type="paragraph" w:customStyle="1" w:styleId="Bodytext5">
    <w:name w:val="Body text|5"/>
    <w:basedOn w:val="Normal"/>
    <w:link w:val="Bodytext5Exact"/>
    <w:pPr>
      <w:shd w:val="clear" w:color="auto" w:fill="FFFFFF"/>
      <w:spacing w:line="290" w:lineRule="exact"/>
    </w:pPr>
    <w:rPr>
      <w:rFonts w:ascii="Arial" w:eastAsia="Arial" w:hAnsi="Arial" w:cs="Arial"/>
      <w:sz w:val="26"/>
      <w:szCs w:val="26"/>
    </w:rPr>
  </w:style>
  <w:style w:type="paragraph" w:customStyle="1" w:styleId="Bodytext30">
    <w:name w:val="Body text|3"/>
    <w:basedOn w:val="Normal"/>
    <w:link w:val="Bodytext3"/>
    <w:pPr>
      <w:shd w:val="clear" w:color="auto" w:fill="FFFFFF"/>
      <w:spacing w:after="80" w:line="244" w:lineRule="exact"/>
      <w:jc w:val="right"/>
    </w:pPr>
    <w:rPr>
      <w:sz w:val="22"/>
      <w:szCs w:val="22"/>
    </w:rPr>
  </w:style>
  <w:style w:type="paragraph" w:customStyle="1" w:styleId="Heading110">
    <w:name w:val="Heading #1|1"/>
    <w:basedOn w:val="Normal"/>
    <w:link w:val="Heading11"/>
    <w:qFormat/>
    <w:pPr>
      <w:shd w:val="clear" w:color="auto" w:fill="FFFFFF"/>
      <w:spacing w:before="80" w:after="80" w:line="268" w:lineRule="exact"/>
      <w:jc w:val="center"/>
      <w:outlineLvl w:val="0"/>
    </w:pPr>
    <w:rPr>
      <w:rFonts w:ascii="Arial" w:eastAsia="Arial" w:hAnsi="Arial" w:cs="Arial"/>
      <w:b/>
      <w:bCs/>
    </w:rPr>
  </w:style>
  <w:style w:type="paragraph" w:customStyle="1" w:styleId="Heading210">
    <w:name w:val="Heading #2|1"/>
    <w:basedOn w:val="Normal"/>
    <w:link w:val="Heading21"/>
    <w:qFormat/>
    <w:pPr>
      <w:shd w:val="clear" w:color="auto" w:fill="FFFFFF"/>
      <w:spacing w:before="80" w:after="160" w:line="246" w:lineRule="exact"/>
      <w:jc w:val="center"/>
      <w:outlineLvl w:val="1"/>
    </w:pPr>
    <w:rPr>
      <w:rFonts w:ascii="Arial" w:eastAsia="Arial" w:hAnsi="Arial" w:cs="Arial"/>
      <w:sz w:val="22"/>
      <w:szCs w:val="22"/>
    </w:rPr>
  </w:style>
  <w:style w:type="paragraph" w:customStyle="1" w:styleId="Bodytext40">
    <w:name w:val="Body text|4"/>
    <w:basedOn w:val="Normal"/>
    <w:link w:val="Bodytext4"/>
    <w:pPr>
      <w:shd w:val="clear" w:color="auto" w:fill="FFFFFF"/>
      <w:spacing w:before="160" w:after="160" w:line="200" w:lineRule="exact"/>
    </w:pPr>
    <w:rPr>
      <w:rFonts w:ascii="Arial" w:eastAsia="Arial" w:hAnsi="Arial" w:cs="Arial"/>
      <w:b/>
      <w:bCs/>
      <w:sz w:val="18"/>
      <w:szCs w:val="18"/>
    </w:rPr>
  </w:style>
  <w:style w:type="paragraph" w:customStyle="1" w:styleId="Bodytext20">
    <w:name w:val="Body text|2"/>
    <w:basedOn w:val="Normal"/>
    <w:link w:val="Bodytext2"/>
    <w:qFormat/>
    <w:pPr>
      <w:shd w:val="clear" w:color="auto" w:fill="FFFFFF"/>
      <w:spacing w:before="160" w:after="80" w:line="245" w:lineRule="exact"/>
      <w:ind w:hanging="540"/>
    </w:pPr>
    <w:rPr>
      <w:rFonts w:ascii="Arial" w:eastAsia="Arial" w:hAnsi="Arial" w:cs="Arial"/>
      <w:sz w:val="18"/>
      <w:szCs w:val="18"/>
    </w:rPr>
  </w:style>
  <w:style w:type="paragraph" w:styleId="Sidhuvud">
    <w:name w:val="header"/>
    <w:basedOn w:val="Normal"/>
    <w:link w:val="SidhuvudChar"/>
    <w:uiPriority w:val="99"/>
    <w:unhideWhenUsed/>
    <w:rsid w:val="002D754D"/>
    <w:pPr>
      <w:tabs>
        <w:tab w:val="center" w:pos="4536"/>
        <w:tab w:val="right" w:pos="9072"/>
      </w:tabs>
    </w:pPr>
  </w:style>
  <w:style w:type="character" w:customStyle="1" w:styleId="SidhuvudChar">
    <w:name w:val="Sidhuvud Char"/>
    <w:basedOn w:val="Standardstycketeckensnitt"/>
    <w:link w:val="Sidhuvud"/>
    <w:uiPriority w:val="99"/>
    <w:rsid w:val="002D754D"/>
    <w:rPr>
      <w:color w:val="000000"/>
    </w:rPr>
  </w:style>
  <w:style w:type="paragraph" w:styleId="Sidfot">
    <w:name w:val="footer"/>
    <w:basedOn w:val="Normal"/>
    <w:link w:val="SidfotChar"/>
    <w:uiPriority w:val="99"/>
    <w:unhideWhenUsed/>
    <w:rsid w:val="002D754D"/>
    <w:pPr>
      <w:tabs>
        <w:tab w:val="center" w:pos="4536"/>
        <w:tab w:val="right" w:pos="9072"/>
      </w:tabs>
    </w:pPr>
  </w:style>
  <w:style w:type="character" w:customStyle="1" w:styleId="SidfotChar">
    <w:name w:val="Sidfot Char"/>
    <w:basedOn w:val="Standardstycketeckensnitt"/>
    <w:link w:val="Sidfot"/>
    <w:uiPriority w:val="99"/>
    <w:rsid w:val="002D754D"/>
    <w:rPr>
      <w:color w:val="000000"/>
    </w:rPr>
  </w:style>
  <w:style w:type="character" w:styleId="Kommentarsreferens">
    <w:name w:val="annotation reference"/>
    <w:basedOn w:val="Standardstycketeckensnitt"/>
    <w:uiPriority w:val="99"/>
    <w:semiHidden/>
    <w:unhideWhenUsed/>
    <w:rsid w:val="004F5E7D"/>
    <w:rPr>
      <w:sz w:val="16"/>
      <w:szCs w:val="16"/>
    </w:rPr>
  </w:style>
  <w:style w:type="paragraph" w:styleId="Kommentarer">
    <w:name w:val="annotation text"/>
    <w:basedOn w:val="Normal"/>
    <w:link w:val="KommentarerChar"/>
    <w:uiPriority w:val="99"/>
    <w:unhideWhenUsed/>
    <w:rsid w:val="004F5E7D"/>
    <w:rPr>
      <w:sz w:val="20"/>
      <w:szCs w:val="20"/>
    </w:rPr>
  </w:style>
  <w:style w:type="character" w:customStyle="1" w:styleId="KommentarerChar">
    <w:name w:val="Kommentarer Char"/>
    <w:basedOn w:val="Standardstycketeckensnitt"/>
    <w:link w:val="Kommentarer"/>
    <w:uiPriority w:val="99"/>
    <w:rsid w:val="004F5E7D"/>
    <w:rPr>
      <w:color w:val="000000"/>
      <w:sz w:val="20"/>
      <w:szCs w:val="20"/>
    </w:rPr>
  </w:style>
  <w:style w:type="paragraph" w:styleId="Kommentarsmne">
    <w:name w:val="annotation subject"/>
    <w:basedOn w:val="Kommentarer"/>
    <w:next w:val="Kommentarer"/>
    <w:link w:val="KommentarsmneChar"/>
    <w:uiPriority w:val="99"/>
    <w:semiHidden/>
    <w:unhideWhenUsed/>
    <w:rsid w:val="004F5E7D"/>
    <w:rPr>
      <w:b/>
      <w:bCs/>
    </w:rPr>
  </w:style>
  <w:style w:type="character" w:customStyle="1" w:styleId="KommentarsmneChar">
    <w:name w:val="Kommentarsämne Char"/>
    <w:basedOn w:val="KommentarerChar"/>
    <w:link w:val="Kommentarsmne"/>
    <w:uiPriority w:val="99"/>
    <w:semiHidden/>
    <w:rsid w:val="004F5E7D"/>
    <w:rPr>
      <w:b/>
      <w:bCs/>
      <w:color w:val="000000"/>
      <w:sz w:val="20"/>
      <w:szCs w:val="20"/>
    </w:rPr>
  </w:style>
  <w:style w:type="paragraph" w:styleId="Revision">
    <w:name w:val="Revision"/>
    <w:hidden/>
    <w:uiPriority w:val="99"/>
    <w:semiHidden/>
    <w:rsid w:val="00646A6A"/>
    <w:pPr>
      <w:widowControl/>
    </w:pPr>
    <w:rPr>
      <w:color w:val="000000"/>
    </w:rPr>
  </w:style>
  <w:style w:type="paragraph" w:customStyle="1" w:styleId="Bulletpointnumber">
    <w:name w:val="Bullet point number"/>
    <w:basedOn w:val="Liststycke"/>
    <w:qFormat/>
    <w:rsid w:val="00B9189A"/>
    <w:pPr>
      <w:widowControl/>
      <w:numPr>
        <w:numId w:val="3"/>
      </w:numPr>
      <w:tabs>
        <w:tab w:val="clear" w:pos="720"/>
      </w:tabs>
      <w:spacing w:before="240"/>
      <w:ind w:firstLine="0"/>
      <w:contextualSpacing w:val="0"/>
      <w:jc w:val="both"/>
    </w:pPr>
    <w:rPr>
      <w:rFonts w:eastAsiaTheme="minorHAnsi" w:cstheme="minorBidi"/>
      <w:color w:val="auto"/>
      <w:sz w:val="22"/>
      <w:szCs w:val="22"/>
      <w:lang w:val="sv-SE" w:bidi="ar-SA"/>
    </w:rPr>
  </w:style>
  <w:style w:type="paragraph" w:styleId="Liststycke">
    <w:name w:val="List Paragraph"/>
    <w:basedOn w:val="Normal"/>
    <w:uiPriority w:val="34"/>
    <w:qFormat/>
    <w:rsid w:val="00B91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009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309c44-c307-4bd7-9caf-2f627861c3a1">
      <Terms xmlns="http://schemas.microsoft.com/office/infopath/2007/PartnerControls"/>
    </lcf76f155ced4ddcb4097134ff3c332f>
    <TaxCatchAll xmlns="8dec4ed8-1633-4c52-964d-4343eaa82fb1" xsi:nil="true"/>
  </documentManagement>
</p:properties>
</file>

<file path=customXml/item3.xml>��< ? x m l   v e r s i o n = " 1 . 0 "   e n c o d i n g = " u t f - 1 6 " ? > < p r o p e r t i e s   x m l n s = " h t t p : / / w w w . i m a n a g e . c o m / w o r k / x m l s c h e m a " >  
     < d o c u m e n t i d > C l i e n t ! 4 7 3 4 7 9 2 0 . 2 < / d o c u m e n t i d >  
     < s e n d e r i d > G R E I F F _ E < / s e n d e r i d >  
     < s e n d e r e m a i l > E M M A . G R E I F F @ H A N N E S S N E L L M A N . C O M < / s e n d e r e m a i l >  
     < l a s t m o d i f i e d > 2 0 2 4 - 0 2 - 1 4 T 1 3 : 1 9 : 0 0 . 0 0 0 0 0 0 0 + 0 1 : 0 0 < / l a s t m o d i f i e d >  
     < d a t a b a s e > C l i e n t < / 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105B377DA1CE4184D9528FAF63A725" ma:contentTypeVersion="18" ma:contentTypeDescription="Create a new document." ma:contentTypeScope="" ma:versionID="023868844d89c977588a6cff4c29cca3">
  <xsd:schema xmlns:xsd="http://www.w3.org/2001/XMLSchema" xmlns:xs="http://www.w3.org/2001/XMLSchema" xmlns:p="http://schemas.microsoft.com/office/2006/metadata/properties" xmlns:ns2="89309c44-c307-4bd7-9caf-2f627861c3a1" xmlns:ns3="8dec4ed8-1633-4c52-964d-4343eaa82fb1" targetNamespace="http://schemas.microsoft.com/office/2006/metadata/properties" ma:root="true" ma:fieldsID="ff4c33c5cad22dfa0b4b7e75797958b0" ns2:_="" ns3:_="">
    <xsd:import namespace="89309c44-c307-4bd7-9caf-2f627861c3a1"/>
    <xsd:import namespace="8dec4ed8-1633-4c52-964d-4343eaa82f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09c44-c307-4bd7-9caf-2f627861c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a0f9-160f-452e-8ef9-53d5cb3769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c4ed8-1633-4c52-964d-4343eaa82f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62a13f-63a0-429c-96f0-cf43b0979dd0}" ma:internalName="TaxCatchAll" ma:showField="CatchAllData" ma:web="8dec4ed8-1633-4c52-964d-4343eaa82f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 L E G A L ! 2 2 4 8 1 2 . 2 < / d o c u m e n t i d >  
     < s e n d e r i d > L I F E N < / s e n d e r i d >  
     < s e n d e r e m a i l > L I S A . F E N N H A G E N @ H W F . S E < / s e n d e r e m a i l >  
     < l a s t m o d i f i e d > 2 0 2 4 - 0 4 - 2 6 T 1 8 : 5 9 : 0 0 . 0 0 0 0 0 0 0 + 0 2 : 0 0 < / l a s t m o d i f i e d >  
     < d a t a b a s e > L E G A L < / d a t a b a s e >  
 < / p r o p e r t i e s > 
</file>

<file path=customXml/itemProps1.xml><?xml version="1.0" encoding="utf-8"?>
<ds:datastoreItem xmlns:ds="http://schemas.openxmlformats.org/officeDocument/2006/customXml" ds:itemID="{3FA2504B-8806-4261-A921-01CC68AF990B}">
  <ds:schemaRefs>
    <ds:schemaRef ds:uri="http://schemas.openxmlformats.org/officeDocument/2006/bibliography"/>
  </ds:schemaRefs>
</ds:datastoreItem>
</file>

<file path=customXml/itemProps2.xml><?xml version="1.0" encoding="utf-8"?>
<ds:datastoreItem xmlns:ds="http://schemas.openxmlformats.org/officeDocument/2006/customXml" ds:itemID="{8DEF6155-DD9D-400B-94E2-8855098CB58C}">
  <ds:schemaRefs>
    <ds:schemaRef ds:uri="http://schemas.microsoft.com/office/2006/metadata/properties"/>
    <ds:schemaRef ds:uri="http://schemas.microsoft.com/office/infopath/2007/PartnerControls"/>
    <ds:schemaRef ds:uri="89309c44-c307-4bd7-9caf-2f627861c3a1"/>
    <ds:schemaRef ds:uri="8dec4ed8-1633-4c52-964d-4343eaa82fb1"/>
  </ds:schemaRefs>
</ds:datastoreItem>
</file>

<file path=customXml/itemProps3.xml><?xml version="1.0" encoding="utf-8"?>
<ds:datastoreItem xmlns:ds="http://schemas.openxmlformats.org/officeDocument/2006/customXml" ds:itemID="{2FB174B4-45BD-4BEA-B583-A664CB65B425}">
  <ds:schemaRefs>
    <ds:schemaRef ds:uri="http://www.imanage.com/work/xmlschema"/>
  </ds:schemaRefs>
</ds:datastoreItem>
</file>

<file path=customXml/itemProps4.xml><?xml version="1.0" encoding="utf-8"?>
<ds:datastoreItem xmlns:ds="http://schemas.openxmlformats.org/officeDocument/2006/customXml" ds:itemID="{362515D4-92AD-4920-9875-4627F157419C}"/>
</file>

<file path=customXml/itemProps5.xml><?xml version="1.0" encoding="utf-8"?>
<ds:datastoreItem xmlns:ds="http://schemas.openxmlformats.org/officeDocument/2006/customXml" ds:itemID="{9DAB8B83-835F-413B-9629-21A449331BF2}">
  <ds:schemaRefs>
    <ds:schemaRef ds:uri="http://schemas.microsoft.com/sharepoint/v3/contenttype/forms"/>
  </ds:schemaRefs>
</ds:datastoreItem>
</file>

<file path=customXml/itemProps6.xml><?xml version="1.0" encoding="utf-8"?>
<ds:datastoreItem xmlns:ds="http://schemas.openxmlformats.org/officeDocument/2006/customXml" ds:itemID="{3A93E15B-4E9E-41A1-AC06-0B5AFA03E187}"/>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8071</Characters>
  <Application>Microsoft Office Word</Application>
  <DocSecurity>0</DocSecurity>
  <Lines>155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2024-04-26T16:49:00Z</dcterms:created>
  <dcterms:modified xsi:type="dcterms:W3CDTF">2024-04-26T16:59:00Z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0x010100A3105B377DA1CE4184D9528FAF63A725</vt:lpwstr>
  </property>
  <property fmtid="{D5CDD505-2E9C-101B-9397-08002B2CF9AE}" pid="3" name="MediaServiceImageTags">
    <vt:lpwstr/>
  </property>
  <property fmtid="{D5CDD505-2E9C-101B-9397-08002B2CF9AE}" pid="4" name="DocID">
    <vt:lpwstr>47347920.2</vt:lpwstr>
  </property>
</Properties>
</file>